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24"/>
        <w:pageBreakBefore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БЮЛЛЕТЕНЬ ДЛЯ ГОЛОСОВАНИЯ</w:t>
      </w:r>
    </w:p>
    <w:p>
      <w:pPr>
        <w:pStyle w:val="style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общем собрании собственников помещений МКД</w:t>
      </w:r>
    </w:p>
    <w:p>
      <w:pPr>
        <w:pStyle w:val="style2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 адресу: г. Калуга, ул. Георгия Димитрова, д.22, проводимого в форме очно-заочного голосования с 23 апреля по</w:t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22 мая 2022 г.</w:t>
      </w:r>
    </w:p>
    <w:p>
      <w:pPr>
        <w:pStyle w:val="style9"/>
        <w:spacing w:line="240" w:lineRule="auto"/>
        <w:jc w:val="both"/>
      </w:pPr>
      <w:r>
        <w:rPr>
          <w:rFonts w:ascii="Times New Roman" w:hAnsi="Times New Roman" w:cs="Times New Roman"/>
          <w:b/>
        </w:rPr>
        <w:t xml:space="preserve">Очное обсуждение</w:t>
      </w:r>
      <w:r>
        <w:rPr>
          <w:rFonts w:ascii="Times New Roman" w:hAnsi="Times New Roman" w:cs="Times New Roman"/>
        </w:rPr>
        <w:t xml:space="preserve"> </w:t>
        <w:t xml:space="preserve">вопросов повестки и принятие решений по вопросам, поставленным на голосование, состоится:</w:t>
      </w:r>
      <w:r>
        <w:rPr>
          <w:rFonts w:ascii="Times New Roman" w:hAnsi="Times New Roman" w:cs="Times New Roman"/>
          <w:b/>
        </w:rPr>
        <w:t xml:space="preserve"> </w:t>
        <w:t xml:space="preserve">23 апреля 2022 г. </w:t>
        <w:t xml:space="preserve"> </w:t>
        <w:t xml:space="preserve">в 10 ч. 00 мин. на детской площадке во дворе дома.</w:t>
      </w:r>
    </w:p>
    <w:p>
      <w:pPr>
        <w:pStyle w:val="style9"/>
        <w:spacing w:line="240" w:lineRule="auto"/>
        <w:jc w:val="both"/>
      </w:pPr>
      <w:r>
        <w:rPr>
          <w:rFonts w:ascii="Times New Roman" w:hAnsi="Times New Roman" w:cs="Times New Roman"/>
          <w:b/>
          <w:bCs/>
        </w:rPr>
        <w:t xml:space="preserve">Заочное голосование по настоящей повестке будет проводиться с 23</w:t>
      </w:r>
      <w:r>
        <w:rPr>
          <w:rFonts w:ascii="Times New Roman" w:hAnsi="Times New Roman" w:cs="Times New Roman"/>
          <w:b/>
          <w:bCs/>
        </w:rPr>
        <w:t xml:space="preserve"> </w:t>
        <w:t xml:space="preserve">апреля 2022 г. по 22 мая 2022 г.</w:t>
        <w:t xml:space="preserve"> </w:t>
      </w:r>
      <w:r>
        <w:rPr>
          <w:rFonts w:ascii="Times New Roman" w:hAnsi="Times New Roman" w:cs="Times New Roman"/>
        </w:rPr>
        <w:t xml:space="preserve">Решения собственников (бюллетень голосования) по вопросам, поставленным на голосование, необходимо сдать не позднее 22 мая 2022</w:t>
        <w:t xml:space="preserve"> </w:t>
      </w:r>
      <w:r>
        <w:rPr>
          <w:rFonts w:ascii="Times New Roman" w:hAnsi="Times New Roman" w:cs="Times New Roman"/>
          <w:bCs/>
        </w:rPr>
        <w:t xml:space="preserve">до 24 ч. 00 мин. в почтовый ящик ТСЖ на первом этаже каждого подъезда</w:t>
        <w:t xml:space="preserve"> </w:t>
      </w:r>
      <w:r>
        <w:rPr>
          <w:rFonts w:ascii="Times New Roman" w:hAnsi="Times New Roman" w:cs="Times New Roman"/>
        </w:rPr>
        <w:t xml:space="preserve">или сканировать и направ</w:t>
      </w:r>
      <w:r>
        <w:rPr>
          <w:rFonts w:ascii="Times New Roman" w:hAnsi="Times New Roman" w:cs="Times New Roman"/>
        </w:rPr>
        <w:t xml:space="preserve">ить на электронную почту:</w:t>
        <w:t xml:space="preserve"> </w:t>
      </w:r>
      <w:r>
        <w:rPr>
          <w:rFonts w:ascii="Times New Roman" w:hAnsi="Times New Roman" w:cs="Times New Roman"/>
          <w:lang w:val="en-US"/>
        </w:rPr>
        <w:t xml:space="preserve">Shvetsov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va</w:t>
      </w:r>
      <w:r>
        <w:rPr>
          <w:rFonts w:ascii="Times New Roman" w:hAnsi="Times New Roman" w:cs="Times New Roman"/>
        </w:rPr>
        <w:t xml:space="preserve"> </w:t>
      </w:r>
      <w:hyperlink r:id="rId7">
        <w:r>
          <w:rPr>
            <w:rFonts w:ascii="Times New Roman" w:hAnsi="Times New Roman" w:cs="Times New Roman"/>
            <w:color w:val="auto"/>
          </w:rPr>
          <w:t xml:space="preserve">58@</w:t>
        </w:r>
        <w:r>
          <w:rPr>
            <w:rFonts w:ascii="Times New Roman" w:hAnsi="Times New Roman" w:cs="Times New Roman"/>
            <w:color w:val="auto"/>
            <w:lang w:val="en-US"/>
          </w:rPr>
          <w:t xml:space="preserve">yandex</w:t>
        </w:r>
        <w:r>
          <w:rPr>
            <w:rFonts w:ascii="Times New Roman" w:hAnsi="Times New Roman" w:cs="Times New Roman"/>
            <w:color w:val="auto"/>
          </w:rPr>
          <w:t xml:space="preserve">.</w:t>
        </w:r>
        <w:r>
          <w:rPr>
            <w:rFonts w:ascii="Times New Roman" w:hAnsi="Times New Roman" w:cs="Times New Roman"/>
            <w:color w:val="auto"/>
            <w:lang w:val="en-US"/>
          </w:rPr>
          <w:t xml:space="preserve">ru</w:t>
        </w:r>
      </w:hyperlink>
      <w:r>
        <w:rPr>
          <w:rFonts w:ascii="Times New Roman" w:hAnsi="Times New Roman" w:cs="Times New Roman"/>
          <w:color w:val="auto"/>
        </w:rPr>
        <w:t xml:space="preserve">.</w:t>
      </w:r>
      <w:r>
        <w:rPr>
          <w:rFonts w:ascii="Times New Roman" w:hAnsi="Times New Roman" w:cs="Times New Roman"/>
          <w:b/>
          <w:color w:val="auto"/>
        </w:rPr>
        <w:t xml:space="preserve">  </w:t>
      </w:r>
    </w:p>
    <w:p>
      <w:pPr>
        <w:pStyle w:val="style9"/>
        <w:spacing w:line="240" w:lineRule="auto"/>
        <w:jc w:val="both"/>
      </w:pPr>
      <w:r>
        <w:rPr>
          <w:rFonts w:ascii="Times New Roman" w:hAnsi="Times New Roman" w:cs="Times New Roman"/>
          <w:i/>
          <w:color w:val="auto"/>
        </w:rPr>
        <w:t xml:space="preserve">Инициатор годового общего собрания - правление ТСЖ «КАСКАД»</w:t>
      </w:r>
    </w:p>
    <w:p>
      <w:pPr>
        <w:pStyle w:val="style9"/>
        <w:pBdr>
          <w:top w:val="none"/>
          <w:left w:val="none"/>
          <w:bottom w:val="single" w:color="000000" w:sz="4" w:space="1"/>
          <w:right w:val="none"/>
        </w:pBdr>
        <w:spacing w:line="240" w:lineRule="auto"/>
        <w:jc w:val="both"/>
        <w:rPr>
          <w:rFonts w:ascii="Times New Roman" w:hAnsi="Times New Roman" w:cs="Times New Roman" w:eastAsia="Times New Roman"/>
          <w:i/>
        </w:rPr>
      </w:pPr>
      <w:r>
        <w:rPr>
          <w:rFonts w:ascii="Times New Roman" w:hAnsi="Times New Roman" w:cs="Times New Roman" w:eastAsia="Times New Roman"/>
          <w:i/>
        </w:rPr>
        <w:t xml:space="preserve">Обнародование итогов голосования 29 мая 2022 г.</w:t>
      </w:r>
    </w:p>
    <w:p>
      <w:pPr>
        <w:pStyle w:val="style24"/>
        <w:jc w:val="both"/>
        <w:rPr>
          <w:rFonts w:ascii="Times New Roman" w:hAnsi="Times New Roman" w:cs="Times New Roman"/>
          <w:b/>
          <w:color w:val="auto"/>
          <w:szCs w:val="22"/>
        </w:rPr>
      </w:pPr>
    </w:p>
    <w:p>
      <w:pPr>
        <w:pStyle w:val="style24"/>
        <w:jc w:val="both"/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color w:val="auto"/>
          <w:szCs w:val="22"/>
        </w:rPr>
        <w:t xml:space="preserve">Собственник (Ф.И.О)</w:t>
        <w:t xml:space="preserve"> </w:t>
        <w:t xml:space="preserve">______________________________________________________________________________</w:t>
      </w:r>
    </w:p>
    <w:p>
      <w:pPr>
        <w:pStyle w:val="style24"/>
        <w:jc w:val="both"/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color w:val="auto"/>
          <w:szCs w:val="22"/>
        </w:rPr>
        <w:t xml:space="preserve">Документ, подтверждающий право собственности на жилое (нежилое) помещение №________________ </w:t>
        <w:t xml:space="preserve">          </w:t>
        <w:t xml:space="preserve">от __________________________________________________________________________________.</w:t>
      </w:r>
    </w:p>
    <w:p>
      <w:pPr>
        <w:pStyle w:val="style24"/>
        <w:jc w:val="both"/>
      </w:pPr>
      <w:r>
        <w:rPr>
          <w:rFonts w:ascii="Times New Roman" w:hAnsi="Times New Roman" w:cs="Times New Roman"/>
          <w:b/>
          <w:color w:val="auto"/>
          <w:szCs w:val="22"/>
        </w:rPr>
        <w:t xml:space="preserve">Квартира № _______,</w:t>
      </w:r>
      <w:bookmarkStart w:id="1" w:name="_GoBack2"/>
      <w:bookmarkEnd w:id="1"/>
      <w:r>
        <w:rPr>
          <w:rFonts w:ascii="Times New Roman" w:hAnsi="Times New Roman" w:cs="Times New Roman"/>
          <w:b/>
          <w:color w:val="auto"/>
          <w:szCs w:val="22"/>
        </w:rPr>
        <w:t xml:space="preserve"> </w:t>
        <w:t xml:space="preserve">общая площадь квартиры или нежилого помещения ____________________кв.м.</w:t>
      </w:r>
    </w:p>
    <w:p>
      <w:pPr>
        <w:pStyle w:val="style24"/>
        <w:jc w:val="both"/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color w:val="auto"/>
          <w:szCs w:val="22"/>
        </w:rPr>
        <w:t xml:space="preserve">Вид права: собственность, общая совместная собственность, общая долевая собственность (нужное подчеркнуть). Размер доли_________ (если есть, согласно свидетельству).</w:t>
      </w:r>
    </w:p>
    <w:p>
      <w:pPr>
        <w:pStyle w:val="style9"/>
        <w:shd w:val="clear" w:color="auto" w:fill="ffffff"/>
        <w:spacing w:line="240" w:lineRule="auto"/>
        <w:ind w:left="0" w:right="18" w:firstLine="0"/>
        <w:jc w:val="both"/>
      </w:pPr>
      <w:r>
        <w:rPr>
          <w:rFonts w:ascii="Times New Roman" w:hAnsi="Times New Roman" w:eastAsia="Times New Roman"/>
          <w:i/>
          <w:spacing w:val="0"/>
        </w:rPr>
        <w:t xml:space="preserve">Нужный вариант ответа отметьте любым знаком в одном из квадратов или распишитесь.</w:t>
        <w:t xml:space="preserve"> </w:t>
      </w:r>
    </w:p>
    <w:p>
      <w:pPr>
        <w:pStyle w:val="style9"/>
        <w:shd w:val="clear" w:color="auto" w:fill="ffffff"/>
        <w:spacing w:line="240" w:lineRule="auto"/>
        <w:ind w:left="0" w:right="18" w:firstLine="0"/>
        <w:jc w:val="both"/>
      </w:pPr>
    </w:p>
    <w:tbl>
      <w:tblPr>
        <w:tblW w:w="10940" w:type="dxa"/>
        <w:tblInd w:w="-4" w:type="dxa"/>
        <w:tblLayout w:type="fixed"/>
      </w:tblPr>
      <w:tblGrid>
        <w:gridCol w:w="7655"/>
        <w:gridCol w:w="1095"/>
        <w:gridCol w:w="1095"/>
        <w:gridCol w:w="1095"/>
      </w:tblGrid>
      <w:tr>
        <w:trPr>
          <w:trHeight w:val="725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  <w:vAlign w:val="center"/>
          </w:tcPr>
          <w:p>
            <w:pPr>
              <w:pStyle w:val="style11"/>
              <w:tabs>
                <w:tab w:val="center" w:pos="566"/>
              </w:tabs>
              <w:spacing w:after="0" w:line="240" w:lineRule="auto"/>
              <w:ind w:left="129" w:right="0" w:hanging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Вопросы повестки собрания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  <w:vAlign w:val="center"/>
          </w:tcPr>
          <w:p>
            <w:pPr>
              <w:pStyle w:val="style11"/>
              <w:tabs>
                <w:tab w:val="center" w:pos="566"/>
              </w:tabs>
              <w:spacing w:after="0" w:line="240" w:lineRule="auto"/>
              <w:ind w:left="-324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За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  <w:vAlign w:val="center"/>
          </w:tcPr>
          <w:p>
            <w:pPr>
              <w:pStyle w:val="style11"/>
              <w:tabs>
                <w:tab w:val="center" w:pos="566"/>
              </w:tabs>
              <w:spacing w:after="0" w:line="240" w:lineRule="auto"/>
              <w:ind w:left="136" w:right="0" w:firstLine="0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ротив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  <w:vAlign w:val="center"/>
          </w:tcPr>
          <w:p>
            <w:pPr>
              <w:pStyle w:val="style11"/>
              <w:tabs>
                <w:tab w:val="center" w:pos="566"/>
              </w:tabs>
              <w:spacing w:after="0" w:line="240" w:lineRule="auto"/>
              <w:ind w:left="115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Воздер</w:t>
            </w:r>
          </w:p>
          <w:p>
            <w:pPr>
              <w:pStyle w:val="style11"/>
              <w:tabs>
                <w:tab w:val="center" w:pos="566"/>
              </w:tabs>
              <w:spacing w:after="0" w:line="240" w:lineRule="auto"/>
              <w:ind w:left="115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жался</w:t>
            </w:r>
          </w:p>
        </w:tc>
      </w:tr>
      <w:tr>
        <w:trPr>
          <w:trHeight w:val="861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1.Избрать:</w:t>
            </w:r>
          </w:p>
          <w:p>
            <w:pPr>
              <w:pStyle w:val="style24"/>
              <w:numPr>
                <w:numId w:val="8"/>
                <w:ilvl w:val="0"/>
              </w:numPr>
              <w:tabs>
                <w:tab w:val="left" w:pos="566"/>
                <w:tab w:val="center" w:pos="566"/>
                <w:tab w:val="left" w:pos="566"/>
              </w:tabs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председателем общего собрания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  <w:t xml:space="preserve">Швецова Владимира Александровича (кв.212);</w:t>
            </w:r>
          </w:p>
          <w:p>
            <w:pPr>
              <w:pStyle w:val="style24"/>
              <w:numPr>
                <w:numId w:val="8"/>
                <w:ilvl w:val="0"/>
              </w:numPr>
              <w:tabs>
                <w:tab w:val="left" w:pos="566"/>
                <w:tab w:val="center" w:pos="566"/>
                <w:tab w:val="left" w:pos="566"/>
              </w:tabs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секретарем собрания</w:t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Кривоногову Надежду Владимировну (кв.19).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>
        <w:trPr>
          <w:trHeight w:val="1019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  <w:tab w:val="center" w:pos="566"/>
              </w:tabs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2.Избрать счетную комиссию общего собрания</w:t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составе:</w:t>
            </w:r>
          </w:p>
          <w:p>
            <w:pPr>
              <w:pStyle w:val="style24"/>
              <w:tabs>
                <w:tab w:val="left" w:pos="566"/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-Антипова Анатолия Петровича (кв.55);</w:t>
            </w:r>
          </w:p>
          <w:p>
            <w:pPr>
              <w:pStyle w:val="style24"/>
              <w:tabs>
                <w:tab w:val="left" w:pos="566"/>
                <w:tab w:val="left" w:pos="566"/>
              </w:tabs>
              <w:ind w:left="54" w:right="0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  <w:t xml:space="preserve">- Плечевой Марины Викторовны (кв.192);</w:t>
            </w:r>
          </w:p>
          <w:p>
            <w:pPr>
              <w:pStyle w:val="style24"/>
              <w:tabs>
                <w:tab w:val="left" w:pos="566"/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-Хмыза Олега Николаевича (кв.188).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3.Утвердить годовой отчет о</w:t>
              <w:t xml:space="preserve"> </w:t>
              <w:t xml:space="preserve">деятельности правления ТСЖ «КАСКАД» в 2021 г. (Приложение 1).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33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4.Утвердить смету доходов и расходов ТСЖ «КАСКАД» на 2022 г. (Приложение 2).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733"/>
        </w:trPr>
        <w:tc>
          <w:tcPr>
            <w:tcW w:w="765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5.Утвердить заключение ревизионной комиссии товарищества по результатам проверки годовой бухгалтерской</w:t>
              <w:t xml:space="preserve"> </w:t>
              <w:t xml:space="preserve">(финансовой) отчетности товарищества за 2021 г. и заключение ревизионной комиссии по смете на 2022 г. (Приложение 3,4).</w:t>
            </w: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50"/>
        </w:trPr>
        <w:tc>
          <w:tcPr>
            <w:tcW w:w="765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3"/>
              <w:tabs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  <w:t xml:space="preserve">6.Утвердить</w:t>
              <w:t xml:space="preserve"> </w:t>
            </w:r>
            <w:bookmarkStart w:id="2" w:name="__DdeLink__75089_1805807640"/>
            <w:bookmarkEnd w:id="2"/>
            <w:r>
              <w:rPr>
                <w:rFonts w:ascii="Times New Roman" w:hAnsi="Times New Roman" w:cs="Times New Roman"/>
                <w:sz w:val="20"/>
              </w:rPr>
              <w:t xml:space="preserve">годовой план содержания и ремонта общего имущества в многоквартирном доме в 2022 г. (Приложение 5).</w:t>
            </w: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1221"/>
        </w:trPr>
        <w:tc>
          <w:tcPr>
            <w:tcW w:w="765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3"/>
              <w:tabs>
                <w:tab w:val="left" w:pos="566"/>
                <w:tab w:val="center" w:pos="566"/>
              </w:tabs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7.</w:t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Избрать</w:t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членов правления ТСЖ «КАСКАД»</w:t>
            </w:r>
            <w:r>
              <w:rPr>
                <w:rFonts w:ascii="Times New Roman" w:hAnsi="Times New Roman" w:cs="Times New Roman"/>
                <w:sz w:val="20"/>
              </w:rPr>
              <w:t xml:space="preserve">. В состав правления предлагаются следующие кандидатуры:</w:t>
            </w:r>
          </w:p>
          <w:p>
            <w:pPr>
              <w:pStyle w:val="style23"/>
              <w:tabs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-Швецов Владимир Александрович, собственник (кв.212);</w:t>
            </w:r>
          </w:p>
          <w:p>
            <w:pPr>
              <w:pStyle w:val="style23"/>
              <w:tabs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-Поваров Михаил Юрьевич, собственник (кв.137);</w:t>
            </w:r>
          </w:p>
          <w:p>
            <w:pPr>
              <w:pStyle w:val="style23"/>
              <w:tabs>
                <w:tab w:val="left" w:pos="566"/>
                <w:tab w:val="center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-Кривоногова Надежда Владимировна, собственник (кв.19).</w:t>
            </w: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742"/>
        </w:trPr>
        <w:tc>
          <w:tcPr>
            <w:tcW w:w="765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</w:tabs>
              <w:ind w:left="129" w:right="0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8.Установить с 01.01.2022 вознаграждение (заработную плату) председателю правления ТСЖ «КАСКАД» в виде ставки в размере 30 000 рублей, без установления премиального фонда.</w:t>
            </w: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26"/>
        </w:trPr>
        <w:tc>
          <w:tcPr>
            <w:tcW w:w="765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</w:tabs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  <w:t xml:space="preserve">9.Установить с 01.01.2022 размер заработной платы главному бухгалтеру ТСЖ</w:t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«КАСКАД» - 0,5 ставки в размере 15 000 рублей, без установления премиального фонда.</w:t>
              <w:t xml:space="preserve"> </w:t>
            </w: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24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3"/>
              <w:tabs>
                <w:tab w:val="left" w:pos="566"/>
                <w:tab w:val="left" w:pos="566"/>
              </w:tabs>
              <w:ind w:left="129" w:right="0" w:firstLine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10.Провести в 2022 г. </w:t>
              <w:t xml:space="preserve"> </w:t>
              <w:t xml:space="preserve">ремонтные работы в ИТП, выборочный ремонт бордюров, тротуарной плитки на дворовой территории, ремонт металлического ограждения на спортивной</w:t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площадке, благоустройство территории за домом, установку ограничительных столбиков, покраску скамеек, полусфер на дворовой территории, части фасада, нанесение и обновление разметок на парковочных местах, текущий ремонт внутридомовых канализационных систем,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  <w:t xml:space="preserve">обустройство ниш для резиновых покрытий, штукатурку с покраской входной части в каждом подъезде, реставрацию межтамбурных деревянных дверей в каждом подъезде</w:t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  <w:t xml:space="preserve">за счет денежных средств, собираемых на текущий ремонт.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394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  <w:tab w:val="center" w:pos="566"/>
                <w:tab w:val="left" w:pos="566"/>
              </w:tabs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11. В целях выполнения требований</w:t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пожарной безопасности, в соответствии с техническим заключением и проектной документацией, провести в июне 2022 г. ремонтные работы в подвале 3 секции дома, в электрощитовой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, за счет денежных средств, собираемых на капитальный ремонт</w:t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в размере 298 368 рубл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ей.</w:t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Утвердить локальный сметный расчет по ремонту помещений, проект договора подряда. Определить лицо - председатель правления ТСЖ «КАСКАД» Швецова В.А., который от имени собственников помещений уполномочен участвовать в приемке выполненных работ, в том чи</w:t>
            </w:r>
            <w:r>
              <w:rPr>
                <w:rFonts w:ascii="Times New Roman" w:hAnsi="Times New Roman" w:cs="Times New Roman"/>
                <w:sz w:val="20"/>
              </w:rPr>
              <w:t xml:space="preserve">сле подписывать договоры и соответствующие акты приемки оказания услуг. Приемку работ производить в присутствии членов ревизионной комиссии ТСЖ (Все материалы размещены на сайте ТСЖ «КАСКАД»).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541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  <w:tab w:val="center" w:pos="566"/>
              </w:tabs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12.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Установить размеры обязательных платежей и взносов для</w:t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собственников помещений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в доме с 01.06.2022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  <w:t xml:space="preserve">г. с</w:t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1 м</w:t>
            </w:r>
            <w:r>
              <w:rPr>
                <w:rFonts w:ascii="Times New Roman" w:hAnsi="Times New Roman" w:cs="Times New Roman"/>
                <w:bCs/>
                <w:sz w:val="20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  <w:t xml:space="preserve">:</w:t>
              <w:t xml:space="preserve"> </w:t>
            </w:r>
          </w:p>
          <w:p>
            <w:pPr>
              <w:pStyle w:val="style24"/>
              <w:numPr>
                <w:numId w:val="9"/>
                <w:ilvl w:val="0"/>
              </w:numPr>
              <w:tabs>
                <w:tab w:val="left" w:pos="566"/>
                <w:tab w:val="center" w:pos="566"/>
                <w:tab w:val="left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  <w:t xml:space="preserve">на текущий ремонт -3 руб.20 коп.;</w:t>
            </w:r>
          </w:p>
          <w:p>
            <w:pPr>
              <w:pStyle w:val="style24"/>
              <w:numPr>
                <w:numId w:val="9"/>
                <w:ilvl w:val="0"/>
              </w:numPr>
              <w:tabs>
                <w:tab w:val="left" w:pos="566"/>
                <w:tab w:val="center" w:pos="566"/>
                <w:tab w:val="left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  <w:t xml:space="preserve">на содержание общего имущества -17 руб.58 коп.;</w:t>
            </w:r>
          </w:p>
          <w:p>
            <w:pPr>
              <w:pStyle w:val="style24"/>
              <w:numPr>
                <w:numId w:val="9"/>
                <w:ilvl w:val="0"/>
              </w:numPr>
              <w:tabs>
                <w:tab w:val="left" w:pos="566"/>
                <w:tab w:val="center" w:pos="566"/>
                <w:tab w:val="left" w:pos="566"/>
              </w:tabs>
              <w:ind w:left="127" w:right="1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  <w:t xml:space="preserve">содержание и текущий ремонт лифтов -3руб.46 коп. (городской - 3 руб. 82 коп.); </w:t>
              <w:t xml:space="preserve">                                   </w:t>
            </w:r>
          </w:p>
          <w:p>
            <w:pPr>
              <w:pStyle w:val="style24"/>
              <w:numPr>
                <w:numId w:val="9"/>
                <w:ilvl w:val="0"/>
              </w:numPr>
              <w:tabs>
                <w:tab w:val="left" w:pos="566"/>
                <w:tab w:val="center" w:pos="566"/>
                <w:tab w:val="left" w:pos="566"/>
              </w:tabs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кап. ремонт - 10 руб.38 коп с 1 м</w:t>
            </w:r>
            <w:r>
              <w:rPr>
                <w:rFonts w:ascii="Times New Roman" w:hAnsi="Times New Roman" w:cs="Times New Roman"/>
                <w:bCs/>
                <w:sz w:val="20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, (постановление Правительства КО).</w:t>
            </w:r>
          </w:p>
          <w:p>
            <w:pPr>
              <w:pStyle w:val="style24"/>
              <w:tabs>
                <w:tab w:val="left" w:pos="566"/>
                <w:tab w:val="left" w:pos="566"/>
                <w:tab w:val="center" w:pos="566"/>
                <w:tab w:val="left" w:pos="566"/>
              </w:tabs>
              <w:ind w:left="127" w:right="172" w:firstLine="144"/>
              <w:jc w:val="both"/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После проведения текущих ремонтных работ лифтов в доме, обустройства платных парковочных мест за оградой,</w:t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за счет средств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, поступающих от данных платных парковочных мест</w:t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с 1 октября 2022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  <w:t xml:space="preserve">г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.,</w:t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установить размер обязательных платежей на содержание и ремонт лифтов в доме - 3 рубля </w:t>
              <w:t xml:space="preserve">  </w:t>
              <w:t xml:space="preserve">с 1 кв. метра.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1271"/>
        </w:trPr>
        <w:tc>
          <w:tcPr>
            <w:tcW w:w="7655" w:type="dxa"/>
            <w:tcBorders>
              <w:top w:val="single" w:color="000000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24"/>
              <w:tabs>
                <w:tab w:val="left" w:pos="566"/>
                <w:tab w:val="center" w:pos="566"/>
              </w:tabs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13.Использовать часть средств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  <w:t xml:space="preserve">поступивших в 2022 г. в бюджет дома</w:t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от пользователей </w:t>
              <w:t xml:space="preserve">  </w:t>
              <w:t xml:space="preserve">парковочными местами на платной основе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, в размере 25 тыс.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  <w:t xml:space="preserve">рублей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  <w:t xml:space="preserve">на организацию новогоднего мероприятия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, проводимого 31 декабря 2022 г. для детей дома на дворовой территории по адресу: г. Калуга, ул. Георгия Димитрова, дом № 22.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838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9"/>
              <w:tabs>
                <w:tab w:val="left" w:pos="566"/>
                <w:tab w:val="left" w:pos="566"/>
                <w:tab w:val="center" w:pos="566"/>
              </w:tabs>
              <w:spacing w:line="240" w:lineRule="auto"/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14.На основании решения общего собрания от 21.12.2021 г. произвести в 2022 г.</w:t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обустройство парковочных мест за оградой за счет средств, поступивших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  <w:t xml:space="preserve">в 2021-2022 г. г. в бюджет дома от пользователей </w:t>
              <w:t xml:space="preserve">  </w:t>
              <w:t xml:space="preserve">парковочными местами на платной основе.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836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9"/>
              <w:tabs>
                <w:tab w:val="left" w:pos="566"/>
                <w:tab w:val="left" w:pos="566"/>
                <w:tab w:val="center" w:pos="566"/>
              </w:tabs>
              <w:spacing w:line="240" w:lineRule="auto"/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15.Приобрести</w:t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  <w:t xml:space="preserve">для организации весенних и осенних субботников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  <w:t xml:space="preserve">за счет</w:t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средств, поступивших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  <w:t xml:space="preserve">в 2021-2022 г. г. в бюджет дома от пользователей парковочными местами на платной основе.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987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9"/>
              <w:tabs>
                <w:tab w:val="left" w:pos="566"/>
                <w:tab w:val="left" w:pos="566"/>
                <w:tab w:val="center" w:pos="566"/>
              </w:tabs>
              <w:spacing w:line="240" w:lineRule="auto"/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Провести</w:t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аботы по замене приборов учета холодной и горячей воды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  <w:t xml:space="preserve">в жилых помещениях, собственники которых полностью оплатили целевой</w:t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взнос,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  <w:t xml:space="preserve">за счет средств, поступивших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  <w:t xml:space="preserve">в 2021-2022 г. в бюджет дома от пользователей </w:t>
              <w:t xml:space="preserve">  </w:t>
              <w:t xml:space="preserve">парковочными местами на платной основе.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1483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9"/>
              <w:tabs>
                <w:tab w:val="left" w:pos="566"/>
                <w:tab w:val="left" w:pos="566"/>
                <w:tab w:val="center" w:pos="566"/>
              </w:tabs>
              <w:spacing w:line="240" w:lineRule="auto"/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.Утвердить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  <w:t xml:space="preserve">в новой редакции</w:t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  <w:t xml:space="preserve">предоставления и пользования парковочными местами на платной основе. Утвержденный общим</w:t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собранием Порядок предоставления и пользования парковочными местами на платной основе вступает в силу </w:t>
              <w:t xml:space="preserve">  </w:t>
              <w:t xml:space="preserve">с 1 июня 2022 г. и является обязательным для всех собственников жилых и нежилых помещений в доме №22 по ул. Георгия Димитрова</w:t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(Материалы размещены на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йте ТСЖ «КАСКАД»).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794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9"/>
              <w:tabs>
                <w:tab w:val="left" w:pos="566"/>
                <w:tab w:val="left" w:pos="566"/>
                <w:tab w:val="center" w:pos="566"/>
              </w:tabs>
              <w:spacing w:line="240" w:lineRule="auto"/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Утвердить план</w:t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благоустройства дворовой территории с северной стороны дома по адресу: г. Калуга, ул. </w:t>
              <w:t xml:space="preserve"> </w:t>
              <w:t xml:space="preserve">Георгия Димитрова, дом № 22 (План размещен на сайте ТСЖ «КАСКАД» и на доске объявлений).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966"/>
        </w:trPr>
        <w:tc>
          <w:tcPr>
            <w:tcW w:w="76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9"/>
              <w:tabs>
                <w:tab w:val="left" w:pos="566"/>
                <w:tab w:val="left" w:pos="566"/>
                <w:tab w:val="center" w:pos="566"/>
              </w:tabs>
              <w:spacing w:line="240" w:lineRule="auto"/>
              <w:ind w:left="127" w:right="172" w:firstLine="0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19.Включить в состав общего</w:t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имущества многоквартирного дома детское и спортивное оборудование, малые архитектурные формы, расположенные на сформированном земельном участке по адресу: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  <w:t xml:space="preserve">г. Калуга, ул. Георгия Димитрова, дом № 22 (Перечень объектов благоустройства</w:t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на сайте ТСЖ «КАСКАД»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).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13" w:type="dxa"/>
              <w:top w:w="0" w:type="dxa"/>
              <w:right w:w="108" w:type="dxa"/>
              <w:bottom w:w="0" w:type="dxa"/>
            </w:tcMar>
          </w:tcPr>
          <w:p>
            <w:pPr>
              <w:pStyle w:val="style11"/>
              <w:tabs>
                <w:tab w:val="left" w:pos="566"/>
                <w:tab w:val="center" w:pos="566"/>
              </w:tabs>
              <w:spacing w:after="0" w:line="240" w:lineRule="auto"/>
              <w:ind w:left="-324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pStyle w:val="style24"/>
        <w:tabs>
          <w:tab w:val="left" w:pos="566"/>
        </w:tabs>
        <w:ind w:left="0" w:right="0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style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</w:t>
        <w:t xml:space="preserve"> </w:t>
        <w:t xml:space="preserve">уведомлением о проведении собрания ознакомлен за 10 дней.</w:t>
      </w:r>
    </w:p>
    <w:p>
      <w:pPr>
        <w:pStyle w:val="style11"/>
        <w:rPr>
          <w:rFonts w:ascii="Times New Roman" w:hAnsi="Times New Roman" w:cs="Times New Roman"/>
          <w:sz w:val="20"/>
          <w:szCs w:val="20"/>
        </w:rPr>
      </w:pPr>
    </w:p>
    <w:p>
      <w:pPr>
        <w:pStyle w:val="style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 </w:t>
        <w:t xml:space="preserve"> </w:t>
        <w:t xml:space="preserve">______»__________ 2022г. </w:t>
        <w:t xml:space="preserve">               </w:t>
        <w:t xml:space="preserve">________________ </w:t>
        <w:t xml:space="preserve">                 </w:t>
        <w:t xml:space="preserve">________________________________________</w:t>
      </w:r>
    </w:p>
    <w:p>
      <w:pPr>
        <w:pStyle w:val="style11"/>
      </w:pPr>
      <w:r>
        <w:rPr>
          <w:rFonts w:ascii="Times New Roman" w:hAnsi="Times New Roman" w:cs="Times New Roman"/>
          <w:b/>
        </w:rPr>
        <w:t xml:space="preserve">        </w:t>
        <w:t xml:space="preserve">(дата голосования) </w:t>
        <w:t xml:space="preserve">                               </w:t>
        <w:t xml:space="preserve">(подпись) </w:t>
        <w:t xml:space="preserve">           </w:t>
      </w:r>
      <w:r>
        <w:rPr>
          <w:rFonts w:ascii="Times New Roman" w:hAnsi="Times New Roman" w:cs="Times New Roman"/>
          <w:b/>
        </w:rPr>
        <w:t xml:space="preserve">                        </w:t>
        <w:t xml:space="preserve">(Ф.И.О. </w:t>
        <w:t xml:space="preserve"> </w:t>
        <w:t xml:space="preserve">собственника помещения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)</w:t>
      </w:r>
    </w:p>
    <w:p>
      <w:pPr>
        <w:pStyle w:val="style9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style9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Материалы собрания размещены на стендах в каждом подъезде и на сайте ТСЖ «КАСКАД».</w:t>
      </w:r>
    </w:p>
    <w:p>
      <w:pPr>
        <w:pStyle w:val="style9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>
      <w:type w:val="nextPage"/>
      <w:pgSz w:w="11906" w:h="16838" w:orient="portrait"/>
      <w:pgMar w:top="426" w:right="567" w:bottom="1134" w:left="567" w:header="426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Microsoft YaHei">
    <w:panose1 w:val="020B0503030403020204"/>
  </w:font>
  <w:font w:name="Courier New">
    <w:panose1 w:val="02070409020205020404"/>
  </w:font>
  <w:font w:name="Mangal">
    <w:panose1 w:val="02040503050406030204"/>
  </w:font>
  <w:font w:name="Wingdings">
    <w:panose1 w:val="05040102010807070707"/>
  </w:font>
  <w:font w:name="Liberation Sans">
    <w:panose1 w:val="020B0604020202020204"/>
  </w:font>
  <w:font w:name="Segoe UI">
    <w:panose1 w:val="020B0502040504020204"/>
  </w:font>
  <w:font w:name="Tahoma">
    <w:panose1 w:val="020B0502040504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">
    <w:multiLevelType w:val="hybridMultilevel"/>
    <w:lvl w:ilvl="0">
      <w:numFmt w:val="bullet"/>
      <w:suff w:val="tab"/>
      <w:lvlText w:val=""/>
      <w:lvlJc w:val="left"/>
      <w:pPr>
        <w:ind w:left="720" w:hanging="360"/>
      </w:pPr>
      <w:rPr>
        <w:rFonts w:ascii="Symbol" w:hAnsi="Symbol" w:cs="Symbol" w:eastAsia="Symbol"/>
      </w:rPr>
    </w:lvl>
    <w:lvl w:ilvl="1">
      <w:numFmt w:val="bullet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numFmt w:val="bullet"/>
      <w:suff w:val="tab"/>
      <w:lvlText w:val=""/>
      <w:lvlJc w:val="left"/>
      <w:pPr>
        <w:ind w:left="2880" w:hanging="360"/>
      </w:pPr>
      <w:rPr>
        <w:rFonts w:ascii="Symbol" w:hAnsi="Symbol" w:cs="Symbol" w:eastAsia="Symbol"/>
      </w:rPr>
    </w:lvl>
    <w:lvl w:ilvl="4">
      <w:numFmt w:val="bullet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numFmt w:val="bullet"/>
      <w:suff w:val="tab"/>
      <w:lvlText w:val=""/>
      <w:lvlJc w:val="left"/>
      <w:pPr>
        <w:ind w:left="5040" w:hanging="360"/>
      </w:pPr>
      <w:rPr>
        <w:rFonts w:ascii="Symbol" w:hAnsi="Symbol" w:cs="Symbol" w:eastAsia="Symbol"/>
      </w:rPr>
    </w:lvl>
    <w:lvl w:ilvl="7">
      <w:numFmt w:val="bullet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numFmt w:val="bullet"/>
      <w:suff w:val="tab"/>
      <w:lvlText w:val=""/>
      <w:lvlJc w:val="left"/>
      <w:pPr>
        <w:ind w:left="720" w:hanging="360"/>
      </w:pPr>
      <w:rPr>
        <w:rFonts w:ascii="Symbol" w:hAnsi="Symbol" w:cs="Symbol" w:eastAsia="Symbol"/>
      </w:rPr>
    </w:lvl>
    <w:lvl w:ilvl="1">
      <w:numFmt w:val="bullet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numFmt w:val="bullet"/>
      <w:suff w:val="tab"/>
      <w:lvlText w:val=""/>
      <w:lvlJc w:val="left"/>
      <w:pPr>
        <w:ind w:left="2880" w:hanging="360"/>
      </w:pPr>
      <w:rPr>
        <w:rFonts w:ascii="Symbol" w:hAnsi="Symbol" w:cs="Symbol" w:eastAsia="Symbol"/>
      </w:rPr>
    </w:lvl>
    <w:lvl w:ilvl="4">
      <w:numFmt w:val="bullet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numFmt w:val="bullet"/>
      <w:suff w:val="tab"/>
      <w:lvlText w:val=""/>
      <w:lvlJc w:val="left"/>
      <w:pPr>
        <w:ind w:left="5040" w:hanging="360"/>
      </w:pPr>
      <w:rPr>
        <w:rFonts w:ascii="Symbol" w:hAnsi="Symbol" w:cs="Symbol" w:eastAsia="Symbol"/>
      </w:rPr>
    </w:lvl>
    <w:lvl w:ilvl="7">
      <w:numFmt w:val="bullet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suff w:val="tab"/>
      <w:lvlText w:val="%1."/>
      <w:lvlJc w:val="left"/>
      <w:pPr>
        <w:ind w:left="720" w:hanging="360"/>
      </w:pPr>
    </w:lvl>
    <w:lvl w:ilvl="1">
      <w:start w:val="1"/>
      <w:suff w:val="tab"/>
      <w:lvlText w:val="%2."/>
      <w:lvlJc w:val="left"/>
      <w:pPr>
        <w:ind w:left="1080" w:hanging="360"/>
      </w:pPr>
    </w:lvl>
    <w:lvl w:ilvl="2">
      <w:start w:val="1"/>
      <w:suff w:val="tab"/>
      <w:lvlText w:val="%3."/>
      <w:lvlJc w:val="left"/>
      <w:pPr>
        <w:ind w:left="1440" w:hanging="360"/>
      </w:pPr>
    </w:lvl>
    <w:lvl w:ilvl="3">
      <w:start w:val="1"/>
      <w:suff w:val="tab"/>
      <w:lvlText w:val="%4."/>
      <w:lvlJc w:val="left"/>
      <w:pPr>
        <w:ind w:left="1800" w:hanging="360"/>
      </w:pPr>
    </w:lvl>
    <w:lvl w:ilvl="4">
      <w:start w:val="1"/>
      <w:suff w:val="tab"/>
      <w:lvlText w:val="%5."/>
      <w:lvlJc w:val="left"/>
      <w:pPr>
        <w:ind w:left="2160" w:hanging="360"/>
      </w:pPr>
    </w:lvl>
    <w:lvl w:ilvl="5">
      <w:start w:val="1"/>
      <w:suff w:val="tab"/>
      <w:lvlText w:val="%6."/>
      <w:lvlJc w:val="left"/>
      <w:pPr>
        <w:ind w:left="2520" w:hanging="360"/>
      </w:pPr>
    </w:lvl>
    <w:lvl w:ilvl="6">
      <w:start w:val="1"/>
      <w:suff w:val="tab"/>
      <w:lvlText w:val="%7."/>
      <w:lvlJc w:val="left"/>
      <w:pPr>
        <w:ind w:left="2880" w:hanging="360"/>
      </w:pPr>
    </w:lvl>
    <w:lvl w:ilvl="7">
      <w:start w:val="1"/>
      <w:suff w:val="tab"/>
      <w:lvlText w:val="%8."/>
      <w:lvlJc w:val="left"/>
      <w:pPr>
        <w:ind w:left="3240" w:hanging="360"/>
      </w:pPr>
    </w:lvl>
    <w:lvl w:ilvl="8">
      <w:start w:val="1"/>
      <w:suff w:val="tab"/>
      <w:lvlText w:val="%9."/>
      <w:lvlJc w:val="left"/>
      <w:pPr>
        <w:ind w:left="3600" w:hanging="3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69" w:hanging="360"/>
      </w:pPr>
    </w:lvl>
    <w:lvl w:ilvl="1">
      <w:start w:val="1"/>
      <w:numFmt w:val="lowerLetter"/>
      <w:suff w:val="tab"/>
      <w:lvlText w:val="%2."/>
      <w:lvlJc w:val="left"/>
      <w:pPr>
        <w:ind w:left="1543" w:hanging="360"/>
      </w:pPr>
    </w:lvl>
    <w:lvl w:ilvl="2">
      <w:start w:val="1"/>
      <w:numFmt w:val="lowerRoman"/>
      <w:suff w:val="tab"/>
      <w:lvlText w:val="%3."/>
      <w:lvlJc w:val="right"/>
      <w:pPr>
        <w:ind w:left="2263" w:hanging="180"/>
      </w:pPr>
    </w:lvl>
    <w:lvl w:ilvl="3">
      <w:start w:val="1"/>
      <w:numFmt w:val="decimal"/>
      <w:suff w:val="tab"/>
      <w:lvlText w:val="%4."/>
      <w:lvlJc w:val="left"/>
      <w:pPr>
        <w:ind w:left="2983" w:hanging="360"/>
      </w:pPr>
    </w:lvl>
    <w:lvl w:ilvl="4">
      <w:start w:val="1"/>
      <w:numFmt w:val="lowerLetter"/>
      <w:suff w:val="tab"/>
      <w:lvlText w:val="%5."/>
      <w:lvlJc w:val="left"/>
      <w:pPr>
        <w:ind w:left="3703" w:hanging="360"/>
      </w:pPr>
    </w:lvl>
    <w:lvl w:ilvl="5">
      <w:start w:val="1"/>
      <w:numFmt w:val="lowerRoman"/>
      <w:suff w:val="tab"/>
      <w:lvlText w:val="%6."/>
      <w:lvlJc w:val="right"/>
      <w:pPr>
        <w:ind w:left="4423" w:hanging="180"/>
      </w:pPr>
    </w:lvl>
    <w:lvl w:ilvl="6">
      <w:start w:val="1"/>
      <w:numFmt w:val="decimal"/>
      <w:suff w:val="tab"/>
      <w:lvlText w:val="%7."/>
      <w:lvlJc w:val="left"/>
      <w:pPr>
        <w:ind w:left="5143" w:hanging="360"/>
      </w:pPr>
    </w:lvl>
    <w:lvl w:ilvl="7">
      <w:start w:val="1"/>
      <w:numFmt w:val="lowerLetter"/>
      <w:suff w:val="tab"/>
      <w:lvlText w:val="%8."/>
      <w:lvlJc w:val="left"/>
      <w:pPr>
        <w:ind w:left="5863" w:hanging="360"/>
      </w:pPr>
    </w:lvl>
    <w:lvl w:ilvl="8">
      <w:start w:val="1"/>
      <w:numFmt w:val="lowerRoman"/>
      <w:suff w:val="tab"/>
      <w:lvlText w:val="%9."/>
      <w:lvlJc w:val="right"/>
      <w:pPr>
        <w:ind w:left="6583" w:hanging="180"/>
      </w:pPr>
    </w:lvl>
  </w:abstractNum>
  <w:abstractNum w:abstractNumId="5">
    <w:multiLevelType w:val="hybridMultilevel"/>
    <w:lvl w:ilvl="0">
      <w:numFmt w:val="bullet"/>
      <w:suff w:val="tab"/>
      <w:lvlText w:val="–"/>
      <w:lvlJc w:val="left"/>
      <w:pPr>
        <w:ind w:left="774" w:hanging="360"/>
      </w:pPr>
      <w:rPr>
        <w:rFonts w:ascii="Times New Roman" w:hAnsi="Times New Roman"/>
      </w:rPr>
    </w:lvl>
    <w:lvl w:ilvl="1">
      <w:numFmt w:val="bullet"/>
      <w:suff w:val="tab"/>
      <w:lvlText w:val="o"/>
      <w:lvlJc w:val="left"/>
      <w:pPr>
        <w:ind w:left="1494" w:hanging="36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214" w:hanging="360"/>
      </w:pPr>
      <w:rPr>
        <w:rFonts w:ascii="Wingdings" w:hAnsi="Wingdings" w:cs="Wingdings" w:eastAsia="Wingdings"/>
      </w:rPr>
    </w:lvl>
    <w:lvl w:ilvl="3">
      <w:numFmt w:val="bullet"/>
      <w:suff w:val="tab"/>
      <w:lvlText w:val=""/>
      <w:lvlJc w:val="left"/>
      <w:pPr>
        <w:ind w:left="2934" w:hanging="360"/>
      </w:pPr>
      <w:rPr>
        <w:rFonts w:ascii="Symbol" w:hAnsi="Symbol" w:cs="Symbol" w:eastAsia="Symbol"/>
      </w:rPr>
    </w:lvl>
    <w:lvl w:ilvl="4">
      <w:numFmt w:val="bullet"/>
      <w:suff w:val="tab"/>
      <w:lvlText w:val="o"/>
      <w:lvlJc w:val="left"/>
      <w:pPr>
        <w:ind w:left="3654" w:hanging="36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374" w:hanging="360"/>
      </w:pPr>
      <w:rPr>
        <w:rFonts w:ascii="Wingdings" w:hAnsi="Wingdings" w:cs="Wingdings" w:eastAsia="Wingdings"/>
      </w:rPr>
    </w:lvl>
    <w:lvl w:ilvl="6">
      <w:numFmt w:val="bullet"/>
      <w:suff w:val="tab"/>
      <w:lvlText w:val=""/>
      <w:lvlJc w:val="left"/>
      <w:pPr>
        <w:ind w:left="5094" w:hanging="360"/>
      </w:pPr>
      <w:rPr>
        <w:rFonts w:ascii="Symbol" w:hAnsi="Symbol" w:cs="Symbol" w:eastAsia="Symbol"/>
      </w:rPr>
    </w:lvl>
    <w:lvl w:ilvl="7">
      <w:numFmt w:val="bullet"/>
      <w:suff w:val="tab"/>
      <w:lvlText w:val="o"/>
      <w:lvlJc w:val="left"/>
      <w:pPr>
        <w:ind w:left="5814" w:hanging="36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534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numFmt w:val="bullet"/>
      <w:suff w:val="tab"/>
      <w:lvlText w:val="–"/>
      <w:lvlJc w:val="left"/>
      <w:pPr>
        <w:ind w:left="774" w:hanging="360"/>
      </w:pPr>
      <w:rPr>
        <w:rFonts w:ascii="Times New Roman" w:hAnsi="Times New Roman"/>
      </w:rPr>
    </w:lvl>
    <w:lvl w:ilvl="1">
      <w:numFmt w:val="bullet"/>
      <w:suff w:val="tab"/>
      <w:lvlText w:val="o"/>
      <w:lvlJc w:val="left"/>
      <w:pPr>
        <w:ind w:left="1494" w:hanging="36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214" w:hanging="360"/>
      </w:pPr>
      <w:rPr>
        <w:rFonts w:ascii="Wingdings" w:hAnsi="Wingdings" w:cs="Wingdings" w:eastAsia="Wingdings"/>
      </w:rPr>
    </w:lvl>
    <w:lvl w:ilvl="3">
      <w:numFmt w:val="bullet"/>
      <w:suff w:val="tab"/>
      <w:lvlText w:val=""/>
      <w:lvlJc w:val="left"/>
      <w:pPr>
        <w:ind w:left="2934" w:hanging="360"/>
      </w:pPr>
      <w:rPr>
        <w:rFonts w:ascii="Symbol" w:hAnsi="Symbol" w:cs="Symbol" w:eastAsia="Symbol"/>
      </w:rPr>
    </w:lvl>
    <w:lvl w:ilvl="4">
      <w:numFmt w:val="bullet"/>
      <w:suff w:val="tab"/>
      <w:lvlText w:val="o"/>
      <w:lvlJc w:val="left"/>
      <w:pPr>
        <w:ind w:left="3654" w:hanging="36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374" w:hanging="360"/>
      </w:pPr>
      <w:rPr>
        <w:rFonts w:ascii="Wingdings" w:hAnsi="Wingdings" w:cs="Wingdings" w:eastAsia="Wingdings"/>
      </w:rPr>
    </w:lvl>
    <w:lvl w:ilvl="6">
      <w:numFmt w:val="bullet"/>
      <w:suff w:val="tab"/>
      <w:lvlText w:val=""/>
      <w:lvlJc w:val="left"/>
      <w:pPr>
        <w:ind w:left="5094" w:hanging="360"/>
      </w:pPr>
      <w:rPr>
        <w:rFonts w:ascii="Symbol" w:hAnsi="Symbol" w:cs="Symbol" w:eastAsia="Symbol"/>
      </w:rPr>
    </w:lvl>
    <w:lvl w:ilvl="7">
      <w:numFmt w:val="bullet"/>
      <w:suff w:val="tab"/>
      <w:lvlText w:val="o"/>
      <w:lvlJc w:val="left"/>
      <w:pPr>
        <w:ind w:left="5814" w:hanging="36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534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suff w:val="nothing"/>
      <w:lvlText w:val="%1"/>
      <w:lvlJc w:val="left"/>
      <w:pPr>
        <w:ind w:left="432" w:hanging="432"/>
      </w:pPr>
    </w:lvl>
    <w:lvl w:ilvl="1">
      <w:start w:val="1"/>
      <w:suff w:val="nothing"/>
      <w:lvlText w:val="%2"/>
      <w:lvlJc w:val="left"/>
      <w:pPr>
        <w:ind w:left="576" w:hanging="576"/>
      </w:pPr>
    </w:lvl>
    <w:lvl w:ilvl="2">
      <w:start w:val="1"/>
      <w:suff w:val="nothing"/>
      <w:lvlText w:val="%3"/>
      <w:lvlJc w:val="left"/>
      <w:pPr>
        <w:ind w:left="720" w:hanging="720"/>
      </w:pPr>
    </w:lvl>
    <w:lvl w:ilvl="3">
      <w:start w:val="1"/>
      <w:suff w:val="nothing"/>
      <w:lvlText w:val="%4"/>
      <w:lvlJc w:val="left"/>
      <w:pPr>
        <w:ind w:left="864" w:hanging="864"/>
      </w:pPr>
    </w:lvl>
    <w:lvl w:ilvl="4">
      <w:start w:val="1"/>
      <w:suff w:val="nothing"/>
      <w:lvlText w:val="%5"/>
      <w:lvlJc w:val="left"/>
      <w:pPr>
        <w:ind w:left="1008" w:hanging="1008"/>
      </w:pPr>
    </w:lvl>
    <w:lvl w:ilvl="5">
      <w:start w:val="1"/>
      <w:suff w:val="nothing"/>
      <w:lvlText w:val="%6"/>
      <w:lvlJc w:val="left"/>
      <w:pPr>
        <w:ind w:left="1152" w:hanging="1152"/>
      </w:pPr>
    </w:lvl>
    <w:lvl w:ilvl="6">
      <w:start w:val="1"/>
      <w:suff w:val="nothing"/>
      <w:lvlText w:val="%7"/>
      <w:lvlJc w:val="left"/>
      <w:pPr>
        <w:ind w:left="1296" w:hanging="1296"/>
      </w:pPr>
    </w:lvl>
    <w:lvl w:ilvl="7">
      <w:start w:val="1"/>
      <w:suff w:val="nothing"/>
      <w:lvlText w:val="%8"/>
      <w:lvlJc w:val="left"/>
      <w:pPr>
        <w:ind w:left="1440" w:hanging="1440"/>
      </w:pPr>
    </w:lvl>
    <w:lvl w:ilvl="8">
      <w:start w:val="1"/>
      <w:suff w:val="nothing"/>
      <w:lvlText w:val="%9"/>
      <w:lvlJc w:val="left"/>
      <w:pPr>
        <w:ind w:left="1584" w:hanging="1584"/>
      </w:pPr>
    </w:lvl>
  </w:abstractNum>
  <w:abstractNum w:abstractNumId="8">
    <w:multiLevelType w:val="hybridMultilevel"/>
    <w:lvl w:ilvl="0">
      <w:numFmt w:val="bullet"/>
      <w:suff w:val="tab"/>
      <w:lvlText w:val=""/>
      <w:lvlJc w:val="left"/>
      <w:pPr>
        <w:ind w:left="720" w:hanging="360"/>
      </w:pPr>
      <w:rPr>
        <w:rFonts w:ascii="Symbol" w:hAnsi="Symbol" w:cs="Symbol" w:eastAsia="Symbol"/>
      </w:rPr>
    </w:lvl>
    <w:lvl w:ilvl="1">
      <w:numFmt w:val="bullet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numFmt w:val="bullet"/>
      <w:suff w:val="tab"/>
      <w:lvlText w:val=""/>
      <w:lvlJc w:val="left"/>
      <w:pPr>
        <w:ind w:left="2880" w:hanging="360"/>
      </w:pPr>
      <w:rPr>
        <w:rFonts w:ascii="Symbol" w:hAnsi="Symbol" w:cs="Symbol" w:eastAsia="Symbol"/>
      </w:rPr>
    </w:lvl>
    <w:lvl w:ilvl="4">
      <w:numFmt w:val="bullet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numFmt w:val="bullet"/>
      <w:suff w:val="tab"/>
      <w:lvlText w:val=""/>
      <w:lvlJc w:val="left"/>
      <w:pPr>
        <w:ind w:left="5040" w:hanging="360"/>
      </w:pPr>
      <w:rPr>
        <w:rFonts w:ascii="Symbol" w:hAnsi="Symbol" w:cs="Symbol" w:eastAsia="Symbol"/>
      </w:rPr>
    </w:lvl>
    <w:lvl w:ilvl="7">
      <w:numFmt w:val="bullet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numFmt w:val="bullet"/>
      <w:suff w:val="tab"/>
      <w:lvlText w:val=""/>
      <w:lvlJc w:val="left"/>
      <w:pPr>
        <w:ind w:left="720" w:hanging="360"/>
      </w:pPr>
      <w:rPr>
        <w:rFonts w:ascii="Symbol" w:hAnsi="Symbol" w:cs="Symbol" w:eastAsia="Symbol"/>
      </w:rPr>
    </w:lvl>
    <w:lvl w:ilvl="1">
      <w:numFmt w:val="bullet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numFmt w:val="bullet"/>
      <w:suff w:val="tab"/>
      <w:lvlText w:val=""/>
      <w:lvlJc w:val="left"/>
      <w:pPr>
        <w:ind w:left="2880" w:hanging="360"/>
      </w:pPr>
      <w:rPr>
        <w:rFonts w:ascii="Symbol" w:hAnsi="Symbol" w:cs="Symbol" w:eastAsia="Symbol"/>
      </w:rPr>
    </w:lvl>
    <w:lvl w:ilvl="4">
      <w:numFmt w:val="bullet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numFmt w:val="bullet"/>
      <w:suff w:val="tab"/>
      <w:lvlText w:val=""/>
      <w:lvlJc w:val="left"/>
      <w:pPr>
        <w:ind w:left="5040" w:hanging="360"/>
      </w:pPr>
      <w:rPr>
        <w:rFonts w:ascii="Symbol" w:hAnsi="Symbol" w:cs="Symbol" w:eastAsia="Symbol"/>
      </w:rPr>
    </w:lvl>
    <w:lvl w:ilvl="7">
      <w:numFmt w:val="bullet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0">
    <w:multiLevelType w:val="hybridMultilevel"/>
    <w:lvl w:ilvl="0">
      <w:start w:val="1"/>
      <w:lvlJc w:val="left"/>
      <w:pPr>
        <w:ind w:left="0" w:firstLine="0"/>
      </w:pPr>
    </w:lvl>
    <w:lvl w:ilvl="1">
      <w:start w:val="1"/>
      <w:lvlJc w:val="left"/>
      <w:pPr>
        <w:ind w:left="0" w:firstLine="0"/>
      </w:pPr>
    </w:lvl>
    <w:lvl w:ilvl="2">
      <w:start w:val="1"/>
      <w:lvlJc w:val="left"/>
      <w:pPr>
        <w:ind w:left="0" w:firstLine="0"/>
      </w:pPr>
    </w:lvl>
  </w:abstractNum>
  <w:num w:numId="8">
    <w:abstractNumId w:val="8"/>
  </w:num>
  <w:num w:numId="9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4" w:default="1">
    <w:name w:val="DStyle_paragraph"/>
    <w:pPr>
      <w:keepLines w:val="0"/>
      <w:pageBreakBefore w:val="0"/>
      <w:widowControl w:val="off"/>
      <w:pBdr>
        <w:top w:val="none"/>
        <w:left w:val="none"/>
        <w:bottom w:val="none"/>
        <w:right w:val="none"/>
      </w:pBdr>
      <w:spacing w:line="276" w:lineRule="auto"/>
      <w:jc w:val="left"/>
    </w:pPr>
    <w:rPr>
      <w:rFonts w:ascii="Calibri" w:hAnsi="Calibri" w:cs="Tahoma" w:eastAsia="Segoe UI"/>
      <w:w w:val="100"/>
      <w:b w:val="0"/>
      <w:bCs w:val="0"/>
      <w:i w:val="0"/>
      <w:iCs w:val="0"/>
      <w:caps w:val="0"/>
      <w:smallCaps w:val="0"/>
      <w:strike w:val="false"/>
      <w:color w:val="auto"/>
      <w:spacing w:val="0"/>
      <w:position w:val="0"/>
      <w:sz w:val="22"/>
      <w:szCs w:val="22"/>
      <w:u w:val="none"/>
      <w:shd w:val="clear" w:color="auto" w:fill="auto"/>
      <w:lang w:val="ru-RU" w:bidi="ar-SA" w:eastAsia="ru-RU"/>
    </w:rPr>
  </w:style>
  <w:style w:type="paragraph" w:styleId="style6" w:customStyle="1">
    <w:name w:val="Заголовок 1"/>
    <w:basedOn w:val="style17"/>
    <w:qFormat/>
  </w:style>
  <w:style w:type="paragraph" w:styleId="style7" w:customStyle="1">
    <w:name w:val="Заголовок 2"/>
    <w:basedOn w:val="style17"/>
    <w:qFormat/>
  </w:style>
  <w:style w:type="paragraph" w:styleId="style8" w:customStyle="1">
    <w:name w:val="Заголовок 3"/>
    <w:basedOn w:val="style17"/>
    <w:qFormat/>
  </w:style>
  <w:style w:type="paragraph" w:styleId="style9" w:customStyle="1">
    <w:name w:val="Обычный"/>
    <w:basedOn w:val="style4"/>
    <w:qFormat/>
  </w:style>
  <w:style w:type="character" w:styleId="style10" w:customStyle="1">
    <w:name w:val="Основной шрифт абзаца"/>
    <w:basedOn w:val="style4"/>
    <w:qFormat/>
  </w:style>
  <w:style w:type="paragraph" w:styleId="style11" w:customStyle="1">
    <w:name w:val="Standard"/>
    <w:basedOn w:val="style4"/>
    <w:qFormat/>
    <w:pPr>
      <w:widowControl/>
      <w:spacing w:after="200"/>
    </w:pPr>
    <w:rPr>
      <w:color w:val="00000A"/>
    </w:rPr>
  </w:style>
  <w:style w:type="paragraph" w:styleId="style12" w:customStyle="1">
    <w:name w:val="Heading"/>
    <w:basedOn w:val="style11"/>
    <w:next w:val="style13"/>
    <w:qFormat/>
    <w:pPr>
      <w:keepNext/>
      <w:spacing w:before="240" w:after="120"/>
    </w:pPr>
    <w:rPr>
      <w:rFonts w:ascii="Liberation Sans" w:hAnsi="Liberation Sans" w:cs="Mangal" w:eastAsia="Microsoft YaHei"/>
      <w:sz w:val="28"/>
      <w:szCs w:val="28"/>
    </w:rPr>
  </w:style>
  <w:style w:type="paragraph" w:styleId="style13" w:customStyle="1">
    <w:name w:val="Text body"/>
    <w:basedOn w:val="style11"/>
    <w:qFormat/>
    <w:pPr>
      <w:spacing w:after="140" w:line="288" w:lineRule="auto"/>
    </w:pPr>
  </w:style>
  <w:style w:type="paragraph" w:styleId="style14" w:customStyle="1">
    <w:name w:val="Список"/>
    <w:basedOn w:val="style13"/>
    <w:qFormat/>
    <w:rPr>
      <w:rFonts w:cs="Mangal"/>
    </w:rPr>
  </w:style>
  <w:style w:type="paragraph" w:styleId="style15" w:customStyle="1">
    <w:name w:val="Название объекта"/>
    <w:basedOn w:val="style11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style16" w:customStyle="1">
    <w:name w:val="Index"/>
    <w:basedOn w:val="style11"/>
    <w:qFormat/>
    <w:rPr>
      <w:rFonts w:cs="Mangal"/>
    </w:rPr>
  </w:style>
  <w:style w:type="paragraph" w:styleId="style17" w:customStyle="1">
    <w:name w:val="Заголовок"/>
    <w:basedOn w:val="style11"/>
    <w:qFormat/>
  </w:style>
  <w:style w:type="paragraph" w:styleId="style18" w:customStyle="1">
    <w:name w:val="Заголовок1"/>
    <w:basedOn w:val="style11"/>
    <w:qFormat/>
    <w:pPr>
      <w:keepNext/>
      <w:spacing w:before="240" w:after="120"/>
    </w:pPr>
    <w:rPr>
      <w:rFonts w:ascii="Liberation Sans" w:hAnsi="Liberation Sans" w:cs="Mangal" w:eastAsia="Microsoft YaHei"/>
      <w:sz w:val="28"/>
      <w:szCs w:val="28"/>
    </w:rPr>
  </w:style>
  <w:style w:type="paragraph" w:styleId="style19" w:customStyle="1">
    <w:name w:val="Указатель"/>
    <w:basedOn w:val="style11"/>
    <w:qFormat/>
    <w:rPr>
      <w:rFonts w:cs="Mangal"/>
    </w:rPr>
  </w:style>
  <w:style w:type="paragraph" w:styleId="style20" w:customStyle="1">
    <w:name w:val="Название1"/>
    <w:basedOn w:val="style11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Абзац списка"/>
    <w:basedOn w:val="style11"/>
    <w:qFormat/>
    <w:pPr>
      <w:ind w:left="720" w:right="0" w:firstLine="0"/>
    </w:pPr>
  </w:style>
  <w:style w:type="paragraph" w:styleId="style22" w:customStyle="1">
    <w:name w:val="Текст выноски"/>
    <w:basedOn w:val="style11"/>
    <w:qFormat/>
    <w:pPr>
      <w:spacing w:after="0" w:line="240" w:lineRule="auto"/>
    </w:pPr>
    <w:rPr>
      <w:rFonts w:ascii="Tahoma" w:hAnsi="Tahoma" w:eastAsia="Tahoma"/>
      <w:sz w:val="16"/>
      <w:szCs w:val="16"/>
    </w:rPr>
  </w:style>
  <w:style w:type="paragraph" w:styleId="style23" w:customStyle="1">
    <w:name w:val="ConsPlusNormal"/>
    <w:basedOn w:val="style4"/>
    <w:qFormat/>
    <w:pPr>
      <w:spacing w:line="240" w:lineRule="auto"/>
    </w:pPr>
    <w:rPr>
      <w:rFonts w:cs="Calibri" w:eastAsia="Times New Roman"/>
      <w:color w:val="00000A"/>
      <w:szCs w:val="20"/>
    </w:rPr>
  </w:style>
  <w:style w:type="paragraph" w:styleId="style24" w:customStyle="1">
    <w:name w:val="ConsPlusNonformat"/>
    <w:basedOn w:val="style4"/>
    <w:qFormat/>
    <w:pPr>
      <w:widowControl/>
      <w:spacing w:line="240" w:lineRule="auto"/>
    </w:pPr>
    <w:rPr>
      <w:rFonts w:ascii="Courier New" w:hAnsi="Courier New" w:cs="Courier New" w:eastAsia="Times New Roman"/>
      <w:color w:val="00000A"/>
      <w:szCs w:val="20"/>
    </w:rPr>
  </w:style>
  <w:style w:type="paragraph" w:styleId="style25" w:customStyle="1">
    <w:name w:val="Quotations"/>
    <w:basedOn w:val="style11"/>
    <w:qFormat/>
  </w:style>
  <w:style w:type="paragraph" w:styleId="style26" w:customStyle="1">
    <w:name w:val="Подзаголовок"/>
    <w:basedOn w:val="style17"/>
    <w:qFormat/>
  </w:style>
  <w:style w:type="paragraph" w:styleId="style27" w:customStyle="1">
    <w:name w:val="Нижний колонтитул"/>
    <w:basedOn w:val="style11"/>
    <w:qFormat/>
    <w:pPr>
      <w:tabs>
        <w:tab w:val="center" w:pos="4676"/>
        <w:tab w:val="right" w:pos="9354"/>
      </w:tabs>
    </w:pPr>
  </w:style>
  <w:style w:type="paragraph" w:styleId="style28" w:customStyle="1">
    <w:name w:val="Table Contents"/>
    <w:basedOn w:val="style11"/>
    <w:qFormat/>
  </w:style>
  <w:style w:type="paragraph" w:styleId="style29" w:customStyle="1">
    <w:name w:val="Table Heading"/>
    <w:basedOn w:val="style28"/>
    <w:qFormat/>
  </w:style>
  <w:style w:type="paragraph" w:styleId="style30" w:customStyle="1">
    <w:name w:val="Текст примечания"/>
    <w:basedOn w:val="style11"/>
    <w:qFormat/>
    <w:pPr>
      <w:spacing w:line="240" w:lineRule="auto"/>
    </w:pPr>
    <w:rPr>
      <w:sz w:val="20"/>
      <w:szCs w:val="20"/>
    </w:rPr>
  </w:style>
  <w:style w:type="paragraph" w:styleId="style31" w:customStyle="1">
    <w:name w:val="Тема примечания"/>
    <w:basedOn w:val="style30"/>
    <w:qFormat/>
    <w:rPr>
      <w:b/>
      <w:bCs/>
    </w:rPr>
  </w:style>
  <w:style w:type="character" w:styleId="style32" w:customStyle="1">
    <w:name w:val="Текст выноски Знак"/>
    <w:basedOn w:val="style10"/>
    <w:qFormat/>
    <w:rPr>
      <w:rFonts w:ascii="Tahoma" w:hAnsi="Tahoma" w:cs="Tahoma" w:eastAsia="Tahoma"/>
      <w:sz w:val="16"/>
      <w:szCs w:val="16"/>
    </w:rPr>
  </w:style>
  <w:style w:type="character" w:styleId="style33" w:customStyle="1">
    <w:name w:val="ListLabel 1"/>
    <w:basedOn w:val="style4"/>
    <w:qFormat/>
    <w:rPr>
      <w:rFonts w:cs="Times New Roman" w:eastAsia="Times New Roman"/>
    </w:rPr>
  </w:style>
  <w:style w:type="character" w:styleId="style34" w:customStyle="1">
    <w:name w:val="ListLabel 2"/>
    <w:basedOn w:val="style4"/>
    <w:qFormat/>
    <w:rPr>
      <w:sz w:val="24"/>
    </w:rPr>
  </w:style>
  <w:style w:type="character" w:styleId="style35" w:customStyle="1">
    <w:name w:val="Internet link"/>
    <w:basedOn w:val="style4"/>
    <w:qFormat/>
    <w:rPr>
      <w:color w:val="000080"/>
      <w:u w:val="single"/>
    </w:rPr>
  </w:style>
  <w:style w:type="character" w:styleId="style36" w:customStyle="1">
    <w:name w:val="ListLabel 3"/>
    <w:basedOn w:val="style4"/>
    <w:qFormat/>
    <w:rPr>
      <w:rFonts w:ascii="Times New Roman" w:hAnsi="Times New Roman" w:cs="Times New Roman" w:eastAsia="Times New Roman"/>
      <w:sz w:val="24"/>
    </w:rPr>
  </w:style>
  <w:style w:type="character" w:styleId="style37" w:customStyle="1">
    <w:name w:val="ListLabel 4"/>
    <w:basedOn w:val="style4"/>
    <w:qFormat/>
    <w:rPr>
      <w:rFonts w:cs="Courier New"/>
    </w:rPr>
  </w:style>
  <w:style w:type="character" w:styleId="style38" w:customStyle="1">
    <w:name w:val="ListLabel 5"/>
    <w:basedOn w:val="style4"/>
    <w:qFormat/>
    <w:rPr>
      <w:rFonts w:cs="Times New Roman"/>
      <w:sz w:val="24"/>
    </w:rPr>
  </w:style>
  <w:style w:type="character" w:styleId="style39" w:customStyle="1">
    <w:name w:val="ListLabel 6"/>
    <w:basedOn w:val="style4"/>
    <w:qFormat/>
    <w:rPr>
      <w:rFonts w:cs="Courier New"/>
    </w:rPr>
  </w:style>
  <w:style w:type="character" w:styleId="style40" w:customStyle="1">
    <w:name w:val="ListLabel 7"/>
    <w:basedOn w:val="style4"/>
    <w:qFormat/>
    <w:rPr>
      <w:rFonts w:cs="Wingdings"/>
    </w:rPr>
  </w:style>
  <w:style w:type="character" w:styleId="style41" w:customStyle="1">
    <w:name w:val="ListLabel 8"/>
    <w:basedOn w:val="style4"/>
    <w:qFormat/>
    <w:rPr>
      <w:rFonts w:cs="Symbol"/>
    </w:rPr>
  </w:style>
  <w:style w:type="character" w:styleId="style42" w:customStyle="1">
    <w:name w:val="ListLabel 9"/>
    <w:basedOn w:val="style4"/>
    <w:qFormat/>
    <w:rPr>
      <w:rFonts w:cs="Times New Roman"/>
      <w:sz w:val="24"/>
    </w:rPr>
  </w:style>
  <w:style w:type="character" w:styleId="style43" w:customStyle="1">
    <w:name w:val="ListLabel 10"/>
    <w:basedOn w:val="style4"/>
    <w:qFormat/>
    <w:rPr>
      <w:rFonts w:cs="Courier New"/>
    </w:rPr>
  </w:style>
  <w:style w:type="character" w:styleId="style44" w:customStyle="1">
    <w:name w:val="ListLabel 11"/>
    <w:basedOn w:val="style4"/>
    <w:qFormat/>
    <w:rPr>
      <w:rFonts w:cs="Wingdings"/>
    </w:rPr>
  </w:style>
  <w:style w:type="character" w:styleId="style45" w:customStyle="1">
    <w:name w:val="ListLabel 12"/>
    <w:basedOn w:val="style4"/>
    <w:qFormat/>
    <w:rPr>
      <w:rFonts w:cs="Symbol"/>
    </w:rPr>
  </w:style>
  <w:style w:type="character" w:styleId="style46" w:customStyle="1">
    <w:name w:val="WW8Num3z5"/>
    <w:basedOn w:val="style4"/>
    <w:qFormat/>
  </w:style>
  <w:style w:type="character" w:styleId="style47" w:customStyle="1">
    <w:name w:val="ListLabel 13"/>
    <w:basedOn w:val="style4"/>
    <w:qFormat/>
    <w:rPr>
      <w:rFonts w:ascii="Times New Roman" w:hAnsi="Times New Roman" w:cs="Times New Roman" w:eastAsia="Times New Roman"/>
      <w:sz w:val="24"/>
      <w:szCs w:val="24"/>
    </w:rPr>
  </w:style>
  <w:style w:type="character" w:styleId="style48" w:customStyle="1">
    <w:name w:val="ListLabel 14"/>
    <w:basedOn w:val="style4"/>
    <w:qFormat/>
    <w:rPr>
      <w:rFonts w:ascii="Times New Roman" w:hAnsi="Times New Roman" w:cs="Times New Roman" w:eastAsia="Times New Roman"/>
      <w:sz w:val="24"/>
    </w:rPr>
  </w:style>
  <w:style w:type="character" w:styleId="style49" w:customStyle="1">
    <w:name w:val="ListLabel 15"/>
    <w:basedOn w:val="style4"/>
    <w:qFormat/>
    <w:rPr>
      <w:rFonts w:cs="Courier New"/>
    </w:rPr>
  </w:style>
  <w:style w:type="character" w:styleId="style50" w:customStyle="1">
    <w:name w:val="ListLabel 16"/>
    <w:basedOn w:val="style4"/>
    <w:qFormat/>
    <w:rPr>
      <w:rFonts w:cs="Wingdings"/>
    </w:rPr>
  </w:style>
  <w:style w:type="character" w:styleId="style51" w:customStyle="1">
    <w:name w:val="ListLabel 17"/>
    <w:basedOn w:val="style4"/>
    <w:qFormat/>
    <w:rPr>
      <w:rFonts w:cs="Symbol"/>
    </w:rPr>
  </w:style>
  <w:style w:type="character" w:styleId="style52" w:customStyle="1">
    <w:name w:val="ListLabel 18"/>
    <w:basedOn w:val="style4"/>
    <w:qFormat/>
    <w:rPr>
      <w:rFonts w:cs="Times New Roman"/>
    </w:rPr>
  </w:style>
  <w:style w:type="character" w:styleId="style53" w:customStyle="1">
    <w:name w:val="ListLabel 19"/>
    <w:basedOn w:val="style4"/>
    <w:qFormat/>
    <w:rPr>
      <w:rFonts w:ascii="Times New Roman" w:hAnsi="Times New Roman" w:cs="Times New Roman" w:eastAsia="Times New Roman"/>
      <w:sz w:val="24"/>
      <w:szCs w:val="24"/>
    </w:rPr>
  </w:style>
  <w:style w:type="character" w:styleId="style54" w:customStyle="1">
    <w:name w:val="ListLabel 20"/>
    <w:basedOn w:val="style4"/>
    <w:qFormat/>
    <w:rPr>
      <w:rFonts w:ascii="Times New Roman" w:hAnsi="Times New Roman" w:cs="Times New Roman" w:eastAsia="Times New Roman"/>
      <w:sz w:val="24"/>
    </w:rPr>
  </w:style>
  <w:style w:type="character" w:styleId="style55" w:customStyle="1">
    <w:name w:val="ListLabel 21"/>
    <w:basedOn w:val="style4"/>
    <w:qFormat/>
    <w:rPr>
      <w:rFonts w:cs="Courier New"/>
    </w:rPr>
  </w:style>
  <w:style w:type="character" w:styleId="style56" w:customStyle="1">
    <w:name w:val="ListLabel 22"/>
    <w:basedOn w:val="style4"/>
    <w:qFormat/>
    <w:rPr>
      <w:rFonts w:cs="Wingdings"/>
    </w:rPr>
  </w:style>
  <w:style w:type="character" w:styleId="style57" w:customStyle="1">
    <w:name w:val="ListLabel 23"/>
    <w:basedOn w:val="style4"/>
    <w:qFormat/>
    <w:rPr>
      <w:rFonts w:cs="Symbol"/>
    </w:rPr>
  </w:style>
  <w:style w:type="character" w:styleId="style58" w:customStyle="1">
    <w:name w:val="ListLabel 24"/>
    <w:basedOn w:val="style4"/>
    <w:qFormat/>
    <w:rPr>
      <w:rFonts w:ascii="Times New Roman" w:hAnsi="Times New Roman" w:cs="Times New Roman" w:eastAsia="Times New Roman"/>
      <w:b w:val="0"/>
      <w:sz w:val="24"/>
      <w:szCs w:val="24"/>
    </w:rPr>
  </w:style>
  <w:style w:type="character" w:styleId="style59" w:customStyle="1">
    <w:name w:val="ListLabel 25"/>
    <w:basedOn w:val="style4"/>
    <w:qFormat/>
    <w:rPr>
      <w:rFonts w:ascii="Times New Roman" w:hAnsi="Times New Roman" w:cs="Times New Roman" w:eastAsia="Times New Roman"/>
      <w:sz w:val="24"/>
    </w:rPr>
  </w:style>
  <w:style w:type="character" w:styleId="style60" w:customStyle="1">
    <w:name w:val="ListLabel 26"/>
    <w:basedOn w:val="style4"/>
    <w:qFormat/>
    <w:rPr>
      <w:rFonts w:cs="Courier New"/>
    </w:rPr>
  </w:style>
  <w:style w:type="character" w:styleId="style61" w:customStyle="1">
    <w:name w:val="ListLabel 27"/>
    <w:basedOn w:val="style4"/>
    <w:qFormat/>
    <w:rPr>
      <w:rFonts w:cs="Wingdings"/>
    </w:rPr>
  </w:style>
  <w:style w:type="character" w:styleId="style62" w:customStyle="1">
    <w:name w:val="ListLabel 28"/>
    <w:basedOn w:val="style4"/>
    <w:qFormat/>
    <w:rPr>
      <w:rFonts w:cs="Symbol"/>
    </w:rPr>
  </w:style>
  <w:style w:type="character" w:styleId="style63" w:customStyle="1">
    <w:name w:val="Знак примечания"/>
    <w:basedOn w:val="style10"/>
    <w:qFormat/>
    <w:rPr>
      <w:sz w:val="16"/>
      <w:szCs w:val="16"/>
    </w:rPr>
  </w:style>
  <w:style w:type="character" w:styleId="style64" w:customStyle="1">
    <w:name w:val="Текст примечания Знак"/>
    <w:basedOn w:val="style10"/>
    <w:qFormat/>
    <w:rPr>
      <w:rFonts w:ascii="Calibri" w:hAnsi="Calibri" w:cs="Calibri" w:eastAsia="Calibri"/>
      <w:color w:val="00000A"/>
      <w:szCs w:val="20"/>
    </w:rPr>
  </w:style>
  <w:style w:type="character" w:styleId="style65" w:customStyle="1">
    <w:name w:val="Тема примечания Знак"/>
    <w:basedOn w:val="style64"/>
    <w:qFormat/>
    <w:rPr>
      <w:rFonts w:ascii="Calibri" w:hAnsi="Calibri" w:cs="Calibri" w:eastAsia="Calibri"/>
      <w:b/>
      <w:bCs/>
      <w:color w:val="00000A"/>
      <w:szCs w:val="20"/>
    </w:rPr>
  </w:style>
  <w:style w:type="character" w:styleId="style66" w:customStyle="1">
    <w:name w:val="ListLabel 29"/>
    <w:basedOn w:val="style4"/>
    <w:qFormat/>
    <w:rPr>
      <w:rFonts w:ascii="Times New Roman" w:hAnsi="Times New Roman" w:cs="Times New Roman" w:eastAsia="Times New Roman"/>
      <w:b w:val="0"/>
      <w:sz w:val="24"/>
      <w:szCs w:val="24"/>
    </w:rPr>
  </w:style>
  <w:style w:type="character" w:styleId="style67" w:customStyle="1">
    <w:name w:val="ListLabel 30"/>
    <w:basedOn w:val="style4"/>
    <w:qFormat/>
    <w:rPr>
      <w:rFonts w:ascii="Times New Roman" w:hAnsi="Times New Roman" w:cs="Times New Roman" w:eastAsia="Times New Roman"/>
      <w:sz w:val="24"/>
    </w:rPr>
  </w:style>
  <w:style w:type="character" w:styleId="style68" w:customStyle="1">
    <w:name w:val="ListLabel 31"/>
    <w:basedOn w:val="style4"/>
    <w:qFormat/>
    <w:rPr>
      <w:rFonts w:cs="Courier New"/>
    </w:rPr>
  </w:style>
  <w:style w:type="character" w:styleId="style69" w:customStyle="1">
    <w:name w:val="ListLabel 32"/>
    <w:basedOn w:val="style4"/>
    <w:qFormat/>
    <w:rPr>
      <w:rFonts w:cs="Wingdings"/>
    </w:rPr>
  </w:style>
  <w:style w:type="character" w:styleId="style70" w:customStyle="1">
    <w:name w:val="ListLabel 33"/>
    <w:basedOn w:val="style4"/>
    <w:qFormat/>
    <w:rPr>
      <w:rFonts w:cs="Symbol"/>
    </w:rPr>
  </w:style>
  <w:style w:type="character" w:styleId="style71" w:customStyle="1">
    <w:name w:val="ListLabel 34"/>
    <w:basedOn w:val="style4"/>
    <w:qFormat/>
    <w:rPr>
      <w:rFonts w:ascii="Times New Roman" w:hAnsi="Times New Roman" w:cs="Times New Roman" w:eastAsia="Times New Roman"/>
      <w:b w:val="0"/>
      <w:sz w:val="24"/>
      <w:szCs w:val="24"/>
    </w:rPr>
  </w:style>
  <w:style w:type="character" w:styleId="style72" w:customStyle="1">
    <w:name w:val="ListLabel 35"/>
    <w:basedOn w:val="style4"/>
    <w:qFormat/>
    <w:rPr>
      <w:rFonts w:ascii="Times New Roman" w:hAnsi="Times New Roman" w:cs="Times New Roman" w:eastAsia="Times New Roman"/>
      <w:sz w:val="24"/>
    </w:rPr>
  </w:style>
  <w:style w:type="character" w:styleId="style73" w:customStyle="1">
    <w:name w:val="ListLabel 36"/>
    <w:basedOn w:val="style4"/>
    <w:qFormat/>
    <w:rPr>
      <w:rFonts w:cs="Courier New"/>
    </w:rPr>
  </w:style>
  <w:style w:type="character" w:styleId="style74" w:customStyle="1">
    <w:name w:val="ListLabel 37"/>
    <w:basedOn w:val="style4"/>
    <w:qFormat/>
    <w:rPr>
      <w:rFonts w:cs="Wingdings"/>
    </w:rPr>
  </w:style>
  <w:style w:type="character" w:styleId="style75" w:customStyle="1">
    <w:name w:val="ListLabel 38"/>
    <w:basedOn w:val="style4"/>
    <w:qFormat/>
    <w:rPr>
      <w:rFonts w:cs="Symbol"/>
    </w:rPr>
  </w:style>
  <w:style w:type="character" w:styleId="style76" w:customStyle="1">
    <w:name w:val="ListLabel 39"/>
    <w:basedOn w:val="style4"/>
    <w:qFormat/>
    <w:rPr>
      <w:rFonts w:cs="Times New Roman"/>
      <w:b w:val="0"/>
      <w:sz w:val="24"/>
      <w:szCs w:val="24"/>
    </w:rPr>
  </w:style>
  <w:style w:type="character" w:styleId="style77" w:customStyle="1">
    <w:name w:val="ListLabel 40"/>
    <w:basedOn w:val="style4"/>
    <w:qFormat/>
    <w:rPr>
      <w:rFonts w:cs="Times New Roman"/>
      <w:sz w:val="24"/>
    </w:rPr>
  </w:style>
  <w:style w:type="character" w:styleId="style78" w:customStyle="1">
    <w:name w:val="ListLabel 41"/>
    <w:basedOn w:val="style4"/>
    <w:qFormat/>
    <w:rPr>
      <w:rFonts w:cs="Courier New"/>
    </w:rPr>
  </w:style>
  <w:style w:type="character" w:styleId="style79" w:customStyle="1">
    <w:name w:val="ListLabel 42"/>
    <w:basedOn w:val="style4"/>
    <w:qFormat/>
    <w:rPr>
      <w:rFonts w:cs="Wingdings"/>
    </w:rPr>
  </w:style>
  <w:style w:type="character" w:styleId="style80" w:customStyle="1">
    <w:name w:val="ListLabel 43"/>
    <w:basedOn w:val="style4"/>
    <w:qFormat/>
    <w:rPr>
      <w:rFonts w:cs="Symbol"/>
    </w:rPr>
  </w:style>
  <w:style w:type="character" w:styleId="style81" w:customStyle="1">
    <w:name w:val="ListLabel 44"/>
    <w:basedOn w:val="style4"/>
    <w:qFormat/>
    <w:rPr>
      <w:rFonts w:cs="Times New Roman"/>
      <w:b w:val="0"/>
      <w:sz w:val="24"/>
      <w:szCs w:val="24"/>
    </w:rPr>
  </w:style>
  <w:style w:type="character" w:styleId="style82" w:customStyle="1">
    <w:name w:val="ListLabel 45"/>
    <w:basedOn w:val="style4"/>
    <w:qFormat/>
    <w:rPr>
      <w:rFonts w:cs="Times New Roman"/>
      <w:sz w:val="24"/>
    </w:rPr>
  </w:style>
  <w:style w:type="character" w:styleId="style83" w:customStyle="1">
    <w:name w:val="ListLabel 46"/>
    <w:basedOn w:val="style4"/>
    <w:qFormat/>
    <w:rPr>
      <w:rFonts w:cs="Courier New"/>
    </w:rPr>
  </w:style>
  <w:style w:type="character" w:styleId="style84" w:customStyle="1">
    <w:name w:val="ListLabel 47"/>
    <w:basedOn w:val="style4"/>
    <w:qFormat/>
    <w:rPr>
      <w:rFonts w:cs="Wingdings"/>
    </w:rPr>
  </w:style>
  <w:style w:type="character" w:styleId="style85" w:customStyle="1">
    <w:name w:val="ListLabel 48"/>
    <w:basedOn w:val="style4"/>
    <w:qFormat/>
    <w:rPr>
      <w:rFonts w:cs="Symbol"/>
    </w:rPr>
  </w:style>
  <w:style w:type="character" w:styleId="style86" w:customStyle="1">
    <w:name w:val="ListLabel 49"/>
    <w:basedOn w:val="style4"/>
    <w:qFormat/>
    <w:rPr>
      <w:rFonts w:cs="Times New Roman"/>
      <w:b w:val="0"/>
      <w:sz w:val="24"/>
      <w:szCs w:val="24"/>
    </w:rPr>
  </w:style>
  <w:style w:type="character" w:styleId="style87" w:customStyle="1">
    <w:name w:val="ListLabel 50"/>
    <w:basedOn w:val="style4"/>
    <w:qFormat/>
    <w:rPr>
      <w:rFonts w:cs="Times New Roman"/>
      <w:sz w:val="24"/>
    </w:rPr>
  </w:style>
  <w:style w:type="character" w:styleId="style88" w:customStyle="1">
    <w:name w:val="ListLabel 51"/>
    <w:basedOn w:val="style4"/>
    <w:qFormat/>
    <w:rPr>
      <w:rFonts w:cs="Courier New"/>
    </w:rPr>
  </w:style>
  <w:style w:type="character" w:styleId="style89" w:customStyle="1">
    <w:name w:val="ListLabel 52"/>
    <w:basedOn w:val="style4"/>
    <w:qFormat/>
    <w:rPr>
      <w:rFonts w:cs="Wingdings"/>
    </w:rPr>
  </w:style>
  <w:style w:type="character" w:styleId="style90" w:customStyle="1">
    <w:name w:val="ListLabel 53"/>
    <w:basedOn w:val="style4"/>
    <w:qFormat/>
    <w:rPr>
      <w:rFonts w:cs="Symbol"/>
    </w:rPr>
  </w:style>
  <w:style w:type="character" w:styleId="style91" w:customStyle="1">
    <w:name w:val="ListLabel 54"/>
    <w:basedOn w:val="style4"/>
    <w:qFormat/>
    <w:rPr>
      <w:rFonts w:cs="Times New Roman"/>
      <w:b w:val="0"/>
      <w:sz w:val="24"/>
      <w:szCs w:val="24"/>
    </w:rPr>
  </w:style>
  <w:style w:type="character" w:styleId="style92" w:customStyle="1">
    <w:name w:val="ListLabel 55"/>
    <w:basedOn w:val="style4"/>
    <w:qFormat/>
    <w:rPr>
      <w:rFonts w:cs="Times New Roman"/>
      <w:sz w:val="24"/>
    </w:rPr>
  </w:style>
  <w:style w:type="character" w:styleId="style93" w:customStyle="1">
    <w:name w:val="ListLabel 56"/>
    <w:basedOn w:val="style4"/>
    <w:qFormat/>
    <w:rPr>
      <w:rFonts w:cs="Courier New"/>
    </w:rPr>
  </w:style>
  <w:style w:type="character" w:styleId="style94" w:customStyle="1">
    <w:name w:val="ListLabel 57"/>
    <w:basedOn w:val="style4"/>
    <w:qFormat/>
    <w:rPr>
      <w:rFonts w:cs="Wingdings"/>
    </w:rPr>
  </w:style>
  <w:style w:type="character" w:styleId="style95" w:customStyle="1">
    <w:name w:val="ListLabel 58"/>
    <w:basedOn w:val="style4"/>
    <w:qFormat/>
    <w:rPr>
      <w:rFonts w:cs="Symbol"/>
    </w:rPr>
  </w:style>
  <w:style w:type="character" w:styleId="style96" w:customStyle="1">
    <w:name w:val="ListLabel 59"/>
    <w:basedOn w:val="style4"/>
    <w:qFormat/>
    <w:rPr>
      <w:rFonts w:cs="Times New Roman"/>
      <w:b w:val="0"/>
      <w:sz w:val="24"/>
      <w:szCs w:val="24"/>
    </w:rPr>
  </w:style>
  <w:style w:type="character" w:styleId="style97" w:customStyle="1">
    <w:name w:val="ListLabel 60"/>
    <w:basedOn w:val="style4"/>
    <w:qFormat/>
    <w:rPr>
      <w:rFonts w:cs="Times New Roman"/>
      <w:sz w:val="24"/>
    </w:rPr>
  </w:style>
  <w:style w:type="character" w:styleId="style98" w:customStyle="1">
    <w:name w:val="ListLabel 61"/>
    <w:basedOn w:val="style4"/>
    <w:qFormat/>
    <w:rPr>
      <w:rFonts w:cs="Courier New"/>
    </w:rPr>
  </w:style>
  <w:style w:type="character" w:styleId="style99" w:customStyle="1">
    <w:name w:val="ListLabel 62"/>
    <w:basedOn w:val="style4"/>
    <w:qFormat/>
    <w:rPr>
      <w:rFonts w:cs="Wingdings"/>
    </w:rPr>
  </w:style>
  <w:style w:type="character" w:styleId="style100" w:customStyle="1">
    <w:name w:val="ListLabel 63"/>
    <w:basedOn w:val="style4"/>
    <w:qFormat/>
    <w:rPr>
      <w:rFonts w:cs="Symbol"/>
    </w:rPr>
  </w:style>
  <w:style w:type="character" w:styleId="style101" w:customStyle="1">
    <w:name w:val="ListLabel 64"/>
    <w:basedOn w:val="style4"/>
    <w:qFormat/>
    <w:rPr>
      <w:rFonts w:cs="Times New Roman"/>
      <w:b w:val="0"/>
      <w:sz w:val="24"/>
      <w:szCs w:val="24"/>
    </w:rPr>
  </w:style>
  <w:style w:type="character" w:styleId="style102" w:customStyle="1">
    <w:name w:val="ListLabel 65"/>
    <w:basedOn w:val="style4"/>
    <w:qFormat/>
    <w:rPr>
      <w:rFonts w:cs="Times New Roman"/>
      <w:sz w:val="24"/>
    </w:rPr>
  </w:style>
  <w:style w:type="character" w:styleId="style103" w:customStyle="1">
    <w:name w:val="ListLabel 66"/>
    <w:basedOn w:val="style4"/>
    <w:qFormat/>
    <w:rPr>
      <w:rFonts w:cs="Courier New"/>
    </w:rPr>
  </w:style>
  <w:style w:type="character" w:styleId="style104" w:customStyle="1">
    <w:name w:val="ListLabel 67"/>
    <w:basedOn w:val="style4"/>
    <w:qFormat/>
    <w:rPr>
      <w:rFonts w:cs="Wingdings"/>
    </w:rPr>
  </w:style>
  <w:style w:type="character" w:styleId="style105" w:customStyle="1">
    <w:name w:val="ListLabel 68"/>
    <w:basedOn w:val="style4"/>
    <w:qFormat/>
    <w:rPr>
      <w:rFonts w:cs="Symbol"/>
    </w:rPr>
  </w:style>
  <w:style w:type="character" w:styleId="style106" w:customStyle="1">
    <w:name w:val="ListLabel 69"/>
    <w:basedOn w:val="style4"/>
    <w:qFormat/>
    <w:rPr>
      <w:rFonts w:cs="Times New Roman"/>
      <w:b w:val="0"/>
      <w:sz w:val="24"/>
      <w:szCs w:val="24"/>
    </w:rPr>
  </w:style>
  <w:style w:type="character" w:styleId="style107" w:customStyle="1">
    <w:name w:val="ListLabel 70"/>
    <w:basedOn w:val="style4"/>
    <w:qFormat/>
    <w:rPr>
      <w:rFonts w:cs="Times New Roman"/>
      <w:sz w:val="24"/>
    </w:rPr>
  </w:style>
  <w:style w:type="character" w:styleId="style108" w:customStyle="1">
    <w:name w:val="ListLabel 71"/>
    <w:basedOn w:val="style4"/>
    <w:qFormat/>
    <w:rPr>
      <w:rFonts w:cs="Courier New"/>
    </w:rPr>
  </w:style>
  <w:style w:type="character" w:styleId="style109" w:customStyle="1">
    <w:name w:val="ListLabel 72"/>
    <w:basedOn w:val="style4"/>
    <w:qFormat/>
    <w:rPr>
      <w:rFonts w:cs="Wingdings"/>
    </w:rPr>
  </w:style>
  <w:style w:type="character" w:styleId="style110" w:customStyle="1">
    <w:name w:val="ListLabel 73"/>
    <w:basedOn w:val="style4"/>
    <w:qFormat/>
    <w:rPr>
      <w:rFonts w:cs="Symbol"/>
    </w:rPr>
  </w:style>
  <w:style w:type="character" w:styleId="style111" w:customStyle="1">
    <w:name w:val="ListLabel 74"/>
    <w:basedOn w:val="style4"/>
    <w:qFormat/>
    <w:rPr>
      <w:rFonts w:cs="Times New Roman"/>
      <w:b w:val="0"/>
      <w:sz w:val="24"/>
      <w:szCs w:val="24"/>
    </w:rPr>
  </w:style>
  <w:style w:type="character" w:styleId="style112" w:customStyle="1">
    <w:name w:val="ListLabel 75"/>
    <w:basedOn w:val="style4"/>
    <w:qFormat/>
    <w:rPr>
      <w:rFonts w:cs="Times New Roman"/>
      <w:sz w:val="24"/>
    </w:rPr>
  </w:style>
  <w:style w:type="character" w:styleId="style113" w:customStyle="1">
    <w:name w:val="ListLabel 76"/>
    <w:basedOn w:val="style4"/>
    <w:qFormat/>
    <w:rPr>
      <w:rFonts w:cs="Courier New"/>
    </w:rPr>
  </w:style>
  <w:style w:type="character" w:styleId="style114" w:customStyle="1">
    <w:name w:val="ListLabel 77"/>
    <w:basedOn w:val="style4"/>
    <w:qFormat/>
    <w:rPr>
      <w:rFonts w:cs="Wingdings"/>
    </w:rPr>
  </w:style>
  <w:style w:type="character" w:styleId="style115" w:customStyle="1">
    <w:name w:val="ListLabel 78"/>
    <w:basedOn w:val="style4"/>
    <w:qFormat/>
    <w:rPr>
      <w:rFonts w:cs="Symbol"/>
    </w:rPr>
  </w:style>
  <w:style w:type="character" w:styleId="style116" w:customStyle="1">
    <w:name w:val="Гиперссылка"/>
    <w:basedOn w:val="style10"/>
    <w:qFormat/>
    <w:rPr>
      <w:color w:val="0563C1"/>
      <w:u w:val="single"/>
    </w:rPr>
  </w:style>
  <w:style w:type="character" w:styleId="style117" w:customStyle="1">
    <w:name w:val="WW_CharLFO2LVL1"/>
    <w:basedOn w:val="style4"/>
    <w:rPr>
      <w:rFonts w:cs="Times New Roman"/>
      <w:b w:val="0"/>
      <w:sz w:val="24"/>
      <w:szCs w:val="24"/>
    </w:rPr>
  </w:style>
  <w:style w:type="character" w:styleId="style118" w:customStyle="1">
    <w:name w:val="WW_CharLFO3LVL1"/>
    <w:basedOn w:val="style4"/>
    <w:rPr>
      <w:rFonts w:ascii="Times New Roman" w:hAnsi="Times New Roman" w:cs="Times New Roman"/>
      <w:sz w:val="24"/>
    </w:rPr>
  </w:style>
  <w:style w:type="character" w:styleId="style119" w:customStyle="1">
    <w:name w:val="WW_CharLFO3LVL2"/>
    <w:basedOn w:val="style4"/>
    <w:rPr>
      <w:rFonts w:ascii="Courier New" w:hAnsi="Courier New" w:cs="Courier New"/>
    </w:rPr>
  </w:style>
  <w:style w:type="character" w:styleId="style120" w:customStyle="1">
    <w:name w:val="WW_CharLFO3LVL3"/>
    <w:basedOn w:val="style4"/>
    <w:rPr>
      <w:rFonts w:ascii="Wingdings" w:hAnsi="Wingdings" w:cs="Wingdings" w:eastAsia="Wingdings"/>
    </w:rPr>
  </w:style>
  <w:style w:type="character" w:styleId="style121" w:customStyle="1">
    <w:name w:val="WW_CharLFO3LVL4"/>
    <w:basedOn w:val="style4"/>
    <w:rPr>
      <w:rFonts w:ascii="Symbol" w:hAnsi="Symbol" w:cs="Symbol" w:eastAsia="Symbol"/>
    </w:rPr>
  </w:style>
  <w:style w:type="character" w:styleId="style122" w:customStyle="1">
    <w:name w:val="WW_CharLFO3LVL5"/>
    <w:basedOn w:val="style4"/>
    <w:rPr>
      <w:rFonts w:ascii="Courier New" w:hAnsi="Courier New" w:cs="Courier New"/>
    </w:rPr>
  </w:style>
  <w:style w:type="character" w:styleId="style123" w:customStyle="1">
    <w:name w:val="WW_CharLFO3LVL6"/>
    <w:basedOn w:val="style4"/>
    <w:rPr>
      <w:rFonts w:ascii="Wingdings" w:hAnsi="Wingdings" w:cs="Wingdings" w:eastAsia="Wingdings"/>
    </w:rPr>
  </w:style>
  <w:style w:type="character" w:styleId="style124" w:customStyle="1">
    <w:name w:val="WW_CharLFO3LVL7"/>
    <w:basedOn w:val="style4"/>
    <w:rPr>
      <w:rFonts w:ascii="Symbol" w:hAnsi="Symbol" w:cs="Symbol" w:eastAsia="Symbol"/>
    </w:rPr>
  </w:style>
  <w:style w:type="character" w:styleId="style125" w:customStyle="1">
    <w:name w:val="WW_CharLFO3LVL8"/>
    <w:basedOn w:val="style4"/>
    <w:rPr>
      <w:rFonts w:ascii="Courier New" w:hAnsi="Courier New" w:cs="Courier New"/>
    </w:rPr>
  </w:style>
  <w:style w:type="character" w:styleId="style126" w:customStyle="1">
    <w:name w:val="WW_CharLFO3LVL9"/>
    <w:basedOn w:val="style4"/>
    <w:rPr>
      <w:rFonts w:ascii="Wingdings" w:hAnsi="Wingdings" w:cs="Wingdings" w:eastAsia="Wingdings"/>
    </w:rPr>
  </w:style>
  <w:style w:type="character" w:styleId="style127" w:customStyle="1">
    <w:name w:val="WW_CharLFO4LVL1"/>
    <w:basedOn w:val="style4"/>
    <w:rPr>
      <w:rFonts w:ascii="Times New Roman" w:hAnsi="Times New Roman" w:cs="Times New Roman"/>
      <w:sz w:val="24"/>
    </w:rPr>
  </w:style>
  <w:style w:type="character" w:styleId="style128" w:customStyle="1">
    <w:name w:val="WW_CharLFO4LVL2"/>
    <w:basedOn w:val="style4"/>
    <w:rPr>
      <w:rFonts w:ascii="Courier New" w:hAnsi="Courier New" w:cs="Courier New"/>
    </w:rPr>
  </w:style>
  <w:style w:type="character" w:styleId="style129" w:customStyle="1">
    <w:name w:val="WW_CharLFO4LVL3"/>
    <w:basedOn w:val="style4"/>
    <w:rPr>
      <w:rFonts w:ascii="Wingdings" w:hAnsi="Wingdings" w:cs="Wingdings" w:eastAsia="Wingdings"/>
    </w:rPr>
  </w:style>
  <w:style w:type="character" w:styleId="style130" w:customStyle="1">
    <w:name w:val="WW_CharLFO4LVL4"/>
    <w:basedOn w:val="style4"/>
    <w:rPr>
      <w:rFonts w:ascii="Symbol" w:hAnsi="Symbol" w:cs="Symbol" w:eastAsia="Symbol"/>
    </w:rPr>
  </w:style>
  <w:style w:type="character" w:styleId="style131" w:customStyle="1">
    <w:name w:val="WW_CharLFO4LVL5"/>
    <w:basedOn w:val="style4"/>
    <w:rPr>
      <w:rFonts w:ascii="Courier New" w:hAnsi="Courier New" w:cs="Courier New"/>
    </w:rPr>
  </w:style>
  <w:style w:type="character" w:styleId="style132" w:customStyle="1">
    <w:name w:val="WW_CharLFO4LVL6"/>
    <w:basedOn w:val="style4"/>
    <w:rPr>
      <w:rFonts w:ascii="Wingdings" w:hAnsi="Wingdings" w:cs="Wingdings" w:eastAsia="Wingdings"/>
    </w:rPr>
  </w:style>
  <w:style w:type="character" w:styleId="style133" w:customStyle="1">
    <w:name w:val="WW_CharLFO4LVL7"/>
    <w:basedOn w:val="style4"/>
    <w:rPr>
      <w:rFonts w:ascii="Symbol" w:hAnsi="Symbol" w:cs="Symbol" w:eastAsia="Symbol"/>
    </w:rPr>
  </w:style>
  <w:style w:type="character" w:styleId="style134" w:customStyle="1">
    <w:name w:val="WW_CharLFO4LVL8"/>
    <w:basedOn w:val="style4"/>
    <w:rPr>
      <w:rFonts w:ascii="Courier New" w:hAnsi="Courier New" w:cs="Courier New"/>
    </w:rPr>
  </w:style>
  <w:style w:type="character" w:styleId="style135" w:customStyle="1">
    <w:name w:val="WW_CharLFO4LVL9"/>
    <w:basedOn w:val="style4"/>
    <w:rPr>
      <w:rFonts w:ascii="Wingdings" w:hAnsi="Wingdings" w:cs="Wingdings" w:eastAsia="Wingdings"/>
    </w:rPr>
  </w:style>
  <w:style w:type="character" w:styleId="style136" w:customStyle="1">
    <w:name w:val="WW_CharLFO6LVL1"/>
    <w:basedOn w:val="style4"/>
    <w:rPr>
      <w:rFonts w:ascii="Symbol" w:hAnsi="Symbol" w:cs="Symbol" w:eastAsia="Symbol"/>
    </w:rPr>
  </w:style>
  <w:style w:type="character" w:styleId="style137" w:customStyle="1">
    <w:name w:val="WW_CharLFO6LVL2"/>
    <w:basedOn w:val="style4"/>
    <w:rPr>
      <w:rFonts w:ascii="Courier New" w:hAnsi="Courier New" w:cs="Courier New"/>
    </w:rPr>
  </w:style>
  <w:style w:type="character" w:styleId="style138" w:customStyle="1">
    <w:name w:val="WW_CharLFO6LVL3"/>
    <w:basedOn w:val="style4"/>
    <w:rPr>
      <w:rFonts w:ascii="Wingdings" w:hAnsi="Wingdings" w:cs="Wingdings" w:eastAsia="Wingdings"/>
    </w:rPr>
  </w:style>
  <w:style w:type="character" w:styleId="style139" w:customStyle="1">
    <w:name w:val="WW_CharLFO6LVL4"/>
    <w:basedOn w:val="style4"/>
    <w:rPr>
      <w:rFonts w:ascii="Symbol" w:hAnsi="Symbol" w:cs="Symbol" w:eastAsia="Symbol"/>
    </w:rPr>
  </w:style>
  <w:style w:type="character" w:styleId="style140" w:customStyle="1">
    <w:name w:val="WW_CharLFO6LVL5"/>
    <w:basedOn w:val="style4"/>
    <w:rPr>
      <w:rFonts w:ascii="Courier New" w:hAnsi="Courier New" w:cs="Courier New"/>
    </w:rPr>
  </w:style>
  <w:style w:type="character" w:styleId="style141" w:customStyle="1">
    <w:name w:val="WW_CharLFO6LVL6"/>
    <w:basedOn w:val="style4"/>
    <w:rPr>
      <w:rFonts w:ascii="Wingdings" w:hAnsi="Wingdings" w:cs="Wingdings" w:eastAsia="Wingdings"/>
    </w:rPr>
  </w:style>
  <w:style w:type="character" w:styleId="style142" w:customStyle="1">
    <w:name w:val="WW_CharLFO6LVL7"/>
    <w:basedOn w:val="style4"/>
    <w:rPr>
      <w:rFonts w:ascii="Symbol" w:hAnsi="Symbol" w:cs="Symbol" w:eastAsia="Symbol"/>
    </w:rPr>
  </w:style>
  <w:style w:type="character" w:styleId="style143" w:customStyle="1">
    <w:name w:val="WW_CharLFO6LVL8"/>
    <w:basedOn w:val="style4"/>
    <w:rPr>
      <w:rFonts w:ascii="Courier New" w:hAnsi="Courier New" w:cs="Courier New"/>
    </w:rPr>
  </w:style>
  <w:style w:type="character" w:styleId="style144" w:customStyle="1">
    <w:name w:val="WW_CharLFO6LVL9"/>
    <w:basedOn w:val="style4"/>
    <w:rPr>
      <w:rFonts w:ascii="Wingdings" w:hAnsi="Wingdings" w:cs="Wingdings" w:eastAsia="Wingdings"/>
    </w:rPr>
  </w:style>
  <w:style w:type="character" w:styleId="style145" w:customStyle="1">
    <w:name w:val="WW_CharLFO7LVL1"/>
    <w:basedOn w:val="style4"/>
    <w:rPr>
      <w:rFonts w:ascii="Symbol" w:hAnsi="Symbol" w:cs="Symbol" w:eastAsia="Symbol"/>
    </w:rPr>
  </w:style>
  <w:style w:type="character" w:styleId="style146" w:customStyle="1">
    <w:name w:val="WW_CharLFO7LVL2"/>
    <w:basedOn w:val="style4"/>
    <w:rPr>
      <w:rFonts w:ascii="Courier New" w:hAnsi="Courier New" w:cs="Courier New"/>
    </w:rPr>
  </w:style>
  <w:style w:type="character" w:styleId="style147" w:customStyle="1">
    <w:name w:val="WW_CharLFO7LVL3"/>
    <w:basedOn w:val="style4"/>
    <w:rPr>
      <w:rFonts w:ascii="Wingdings" w:hAnsi="Wingdings" w:cs="Wingdings" w:eastAsia="Wingdings"/>
    </w:rPr>
  </w:style>
  <w:style w:type="character" w:styleId="style148" w:customStyle="1">
    <w:name w:val="WW_CharLFO7LVL4"/>
    <w:basedOn w:val="style4"/>
    <w:rPr>
      <w:rFonts w:ascii="Symbol" w:hAnsi="Symbol" w:cs="Symbol" w:eastAsia="Symbol"/>
    </w:rPr>
  </w:style>
  <w:style w:type="character" w:styleId="style149" w:customStyle="1">
    <w:name w:val="WW_CharLFO7LVL5"/>
    <w:basedOn w:val="style4"/>
    <w:rPr>
      <w:rFonts w:ascii="Courier New" w:hAnsi="Courier New" w:cs="Courier New"/>
    </w:rPr>
  </w:style>
  <w:style w:type="character" w:styleId="style150" w:customStyle="1">
    <w:name w:val="WW_CharLFO7LVL6"/>
    <w:basedOn w:val="style4"/>
    <w:rPr>
      <w:rFonts w:ascii="Wingdings" w:hAnsi="Wingdings" w:cs="Wingdings" w:eastAsia="Wingdings"/>
    </w:rPr>
  </w:style>
  <w:style w:type="character" w:styleId="style151" w:customStyle="1">
    <w:name w:val="WW_CharLFO7LVL7"/>
    <w:basedOn w:val="style4"/>
    <w:rPr>
      <w:rFonts w:ascii="Symbol" w:hAnsi="Symbol" w:cs="Symbol" w:eastAsia="Symbol"/>
    </w:rPr>
  </w:style>
  <w:style w:type="character" w:styleId="style152" w:customStyle="1">
    <w:name w:val="WW_CharLFO7LVL8"/>
    <w:basedOn w:val="style4"/>
    <w:rPr>
      <w:rFonts w:ascii="Courier New" w:hAnsi="Courier New" w:cs="Courier New"/>
    </w:rPr>
  </w:style>
  <w:style w:type="character" w:styleId="style153" w:customStyle="1">
    <w:name w:val="WW_CharLFO7LVL9"/>
    <w:basedOn w:val="style4"/>
    <w:rPr>
      <w:rFonts w:ascii="Wingdings" w:hAnsi="Wingdings" w:cs="Wingdings" w:eastAsia="Wingding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mailto:5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ONLYOFFICE/7.0.2.5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